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ED996" w14:textId="2E5E9519" w:rsidR="00FD429B" w:rsidRPr="001825F9" w:rsidRDefault="00FD429B">
      <w:pPr>
        <w:rPr>
          <w:rFonts w:ascii="Times New Roman" w:hAnsi="Times New Roman" w:cs="Times New Roman"/>
          <w:sz w:val="24"/>
          <w:szCs w:val="24"/>
        </w:rPr>
      </w:pPr>
    </w:p>
    <w:p w14:paraId="3E7E3758" w14:textId="77777777" w:rsidR="00E40CBC" w:rsidRPr="001825F9" w:rsidRDefault="00E40CBC">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rPr>
      </w:pPr>
    </w:p>
    <w:p w14:paraId="0B1DFB85" w14:textId="77777777" w:rsidR="00E40CBC" w:rsidRPr="001825F9" w:rsidRDefault="00E17761">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4"/>
          <w:szCs w:val="24"/>
          <w:lang w:val="en-US"/>
        </w:rPr>
      </w:pPr>
      <w:r w:rsidRPr="001825F9">
        <w:rPr>
          <w:rFonts w:ascii="Times New Roman" w:eastAsia="Times New Roman" w:hAnsi="Times New Roman" w:cs="Times New Roman"/>
          <w:b/>
          <w:color w:val="000000"/>
          <w:sz w:val="24"/>
          <w:szCs w:val="24"/>
          <w:lang w:val="en-US"/>
        </w:rPr>
        <w:t>AGROINDUSTRIAL STRENGTHENING OF QUINOA PROJECT THROUGH THE SCALING OF PROTOTYPES IN RELEVANT ENVIRONMENTS FOR THE INDUSTRY IN THE DEPARTMENT OF CAUCA</w:t>
      </w:r>
    </w:p>
    <w:p w14:paraId="1846DAE9" w14:textId="77777777" w:rsidR="00E40CBC" w:rsidRPr="001825F9" w:rsidRDefault="00E40CBC">
      <w:pPr>
        <w:spacing w:after="0" w:line="240" w:lineRule="auto"/>
        <w:rPr>
          <w:rFonts w:ascii="Times New Roman" w:eastAsia="Times New Roman" w:hAnsi="Times New Roman" w:cs="Times New Roman"/>
          <w:b/>
          <w:sz w:val="24"/>
          <w:szCs w:val="24"/>
          <w:lang w:val="en-US"/>
        </w:rPr>
      </w:pPr>
    </w:p>
    <w:p w14:paraId="7148DBF5" w14:textId="77777777" w:rsidR="00E40CBC" w:rsidRPr="001825F9" w:rsidRDefault="000902C5" w:rsidP="000902C5">
      <w:pPr>
        <w:spacing w:after="0" w:line="240" w:lineRule="auto"/>
        <w:jc w:val="center"/>
        <w:rPr>
          <w:rFonts w:ascii="Times New Roman" w:eastAsia="Times New Roman" w:hAnsi="Times New Roman" w:cs="Times New Roman"/>
          <w:b/>
          <w:sz w:val="24"/>
          <w:szCs w:val="24"/>
          <w:lang w:val="en-US"/>
        </w:rPr>
      </w:pPr>
      <w:r w:rsidRPr="001825F9">
        <w:rPr>
          <w:rFonts w:ascii="Times New Roman" w:eastAsia="Times New Roman" w:hAnsi="Times New Roman" w:cs="Times New Roman"/>
          <w:b/>
          <w:sz w:val="24"/>
          <w:szCs w:val="24"/>
          <w:lang w:val="en-US"/>
        </w:rPr>
        <w:t xml:space="preserve">Identification of </w:t>
      </w:r>
      <w:r w:rsidRPr="001825F9">
        <w:rPr>
          <w:rFonts w:ascii="Times New Roman" w:eastAsia="Times New Roman" w:hAnsi="Times New Roman" w:cs="Times New Roman"/>
          <w:b/>
          <w:i/>
          <w:iCs/>
          <w:sz w:val="24"/>
          <w:szCs w:val="24"/>
          <w:lang w:val="en-US"/>
        </w:rPr>
        <w:t>Staphylococcus aureus</w:t>
      </w:r>
      <w:r w:rsidRPr="001825F9">
        <w:rPr>
          <w:rFonts w:ascii="Times New Roman" w:eastAsia="Times New Roman" w:hAnsi="Times New Roman" w:cs="Times New Roman"/>
          <w:b/>
          <w:sz w:val="24"/>
          <w:szCs w:val="24"/>
          <w:lang w:val="en-US"/>
        </w:rPr>
        <w:t xml:space="preserve"> NTC 4779</w:t>
      </w:r>
    </w:p>
    <w:p w14:paraId="132B3281" w14:textId="77777777" w:rsidR="00E40CBC" w:rsidRPr="001825F9" w:rsidRDefault="00E1776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sidRPr="001825F9">
        <w:rPr>
          <w:rFonts w:ascii="Times New Roman" w:eastAsia="Times New Roman" w:hAnsi="Times New Roman" w:cs="Times New Roman"/>
          <w:b/>
          <w:color w:val="000000"/>
          <w:sz w:val="24"/>
          <w:szCs w:val="24"/>
          <w:lang w:val="en-US"/>
        </w:rPr>
        <w:t>Guide Code: 005</w:t>
      </w:r>
    </w:p>
    <w:p w14:paraId="7B3D32EF" w14:textId="77777777" w:rsidR="00E40CBC" w:rsidRPr="001825F9" w:rsidRDefault="00E17761">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lang w:val="en-US"/>
        </w:rPr>
      </w:pPr>
      <w:r w:rsidRPr="001825F9">
        <w:rPr>
          <w:rFonts w:ascii="Times New Roman" w:eastAsia="Times New Roman" w:hAnsi="Times New Roman" w:cs="Times New Roman"/>
          <w:b/>
          <w:color w:val="000000"/>
          <w:sz w:val="24"/>
          <w:szCs w:val="24"/>
          <w:lang w:val="en-US"/>
        </w:rPr>
        <w:t>CYTBIA ASUBAGROIN GIPA RESEARCH GROUP</w:t>
      </w:r>
    </w:p>
    <w:p w14:paraId="75D8043D" w14:textId="77777777" w:rsidR="00E40CBC" w:rsidRPr="001825F9" w:rsidRDefault="00E1776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sidRPr="001825F9">
        <w:rPr>
          <w:rFonts w:ascii="Times New Roman" w:eastAsia="Times New Roman" w:hAnsi="Times New Roman" w:cs="Times New Roman"/>
          <w:b/>
          <w:color w:val="000000"/>
          <w:sz w:val="24"/>
          <w:szCs w:val="24"/>
          <w:lang w:val="en-US"/>
        </w:rPr>
        <w:t>UNIVERSITY OF CAUCA 2021</w:t>
      </w:r>
    </w:p>
    <w:p w14:paraId="7B279D74" w14:textId="77777777" w:rsidR="00E40CBC" w:rsidRPr="001825F9" w:rsidRDefault="00E40CBC">
      <w:pPr>
        <w:spacing w:after="0" w:line="240" w:lineRule="auto"/>
        <w:jc w:val="center"/>
        <w:rPr>
          <w:rFonts w:ascii="Times New Roman" w:eastAsia="Times New Roman" w:hAnsi="Times New Roman" w:cs="Times New Roman"/>
          <w:sz w:val="24"/>
          <w:szCs w:val="24"/>
          <w:lang w:val="en-US"/>
        </w:rPr>
      </w:pPr>
    </w:p>
    <w:p w14:paraId="39D070BD" w14:textId="77777777" w:rsidR="000902C5" w:rsidRPr="001825F9" w:rsidRDefault="00E17761">
      <w:pPr>
        <w:spacing w:after="0" w:line="240" w:lineRule="auto"/>
        <w:jc w:val="both"/>
        <w:rPr>
          <w:rFonts w:ascii="Times New Roman" w:eastAsia="Times New Roman" w:hAnsi="Times New Roman" w:cs="Times New Roman"/>
          <w:sz w:val="24"/>
          <w:szCs w:val="24"/>
          <w:lang w:val="en-US"/>
        </w:rPr>
      </w:pPr>
      <w:r w:rsidRPr="001825F9">
        <w:rPr>
          <w:rFonts w:ascii="Times New Roman" w:eastAsia="Times New Roman" w:hAnsi="Times New Roman" w:cs="Times New Roman"/>
          <w:sz w:val="24"/>
          <w:szCs w:val="24"/>
          <w:lang w:val="en-US"/>
        </w:rPr>
        <w:t>Prepared by: Karen Sofia Muñoz Pabón</w:t>
      </w:r>
    </w:p>
    <w:p w14:paraId="40610CCF"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66353C63" w14:textId="77777777" w:rsidR="00E40CBC" w:rsidRPr="001825F9" w:rsidRDefault="00E17761">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AIM</w:t>
      </w:r>
    </w:p>
    <w:p w14:paraId="235A7DFB" w14:textId="77777777" w:rsidR="00E40CBC" w:rsidRPr="001825F9" w:rsidRDefault="00E40CBC">
      <w:pPr>
        <w:spacing w:after="0" w:line="240" w:lineRule="auto"/>
        <w:rPr>
          <w:rFonts w:ascii="Times New Roman" w:eastAsia="Times New Roman" w:hAnsi="Times New Roman" w:cs="Times New Roman"/>
          <w:sz w:val="24"/>
          <w:szCs w:val="24"/>
        </w:rPr>
      </w:pPr>
    </w:p>
    <w:p w14:paraId="619FBBC1" w14:textId="77777777" w:rsidR="00E40CBC" w:rsidRPr="001825F9" w:rsidRDefault="00E17761" w:rsidP="000902C5">
      <w:pPr>
        <w:jc w:val="both"/>
        <w:rPr>
          <w:rFonts w:ascii="Times New Roman" w:eastAsia="Times New Roman" w:hAnsi="Times New Roman" w:cs="Times New Roman"/>
          <w:sz w:val="24"/>
          <w:szCs w:val="24"/>
          <w:lang w:val="en-US"/>
        </w:rPr>
      </w:pPr>
      <w:r w:rsidRPr="001825F9">
        <w:rPr>
          <w:rFonts w:ascii="Times New Roman" w:eastAsia="Times New Roman" w:hAnsi="Times New Roman" w:cs="Times New Roman"/>
          <w:sz w:val="24"/>
          <w:szCs w:val="24"/>
          <w:lang w:val="en-US"/>
        </w:rPr>
        <w:t>Describe the methodology used to determine the presence of Staphylococcus aureus NTC 4779</w:t>
      </w:r>
    </w:p>
    <w:p w14:paraId="47F2D672" w14:textId="77777777" w:rsidR="00E40CBC" w:rsidRPr="001825F9" w:rsidRDefault="00E17761">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BASIS</w:t>
      </w:r>
    </w:p>
    <w:p w14:paraId="4A19AC81" w14:textId="77777777" w:rsidR="00E40CBC" w:rsidRPr="001825F9" w:rsidRDefault="00E40CBC">
      <w:pPr>
        <w:spacing w:after="0" w:line="240" w:lineRule="auto"/>
        <w:rPr>
          <w:rFonts w:ascii="Times New Roman" w:eastAsia="Times New Roman" w:hAnsi="Times New Roman" w:cs="Times New Roman"/>
          <w:sz w:val="24"/>
          <w:szCs w:val="24"/>
        </w:rPr>
      </w:pPr>
    </w:p>
    <w:p w14:paraId="55FBA994" w14:textId="77777777" w:rsidR="000902C5" w:rsidRPr="001825F9" w:rsidRDefault="000902C5" w:rsidP="000902C5">
      <w:pPr>
        <w:spacing w:after="0" w:line="240" w:lineRule="auto"/>
        <w:jc w:val="both"/>
        <w:rPr>
          <w:rFonts w:ascii="Times New Roman" w:hAnsi="Times New Roman" w:cs="Times New Roman"/>
          <w:sz w:val="24"/>
          <w:szCs w:val="24"/>
          <w:lang w:val="en-US"/>
        </w:rPr>
      </w:pPr>
      <w:proofErr w:type="spellStart"/>
      <w:r w:rsidRPr="001825F9">
        <w:rPr>
          <w:rFonts w:ascii="Times New Roman" w:eastAsia="Times New Roman" w:hAnsi="Times New Roman" w:cs="Times New Roman"/>
          <w:i/>
          <w:sz w:val="24"/>
          <w:szCs w:val="24"/>
          <w:lang w:val="en-US"/>
        </w:rPr>
        <w:t>staphylococcus</w:t>
      </w:r>
      <w:r w:rsidRPr="001825F9">
        <w:rPr>
          <w:rFonts w:ascii="Times New Roman" w:eastAsia="Times New Roman" w:hAnsi="Times New Roman" w:cs="Times New Roman"/>
          <w:sz w:val="24"/>
          <w:szCs w:val="24"/>
          <w:lang w:val="en-US"/>
        </w:rPr>
        <w:t>aureus:</w:t>
      </w:r>
      <w:r w:rsidRPr="001825F9">
        <w:rPr>
          <w:rFonts w:ascii="Times New Roman" w:hAnsi="Times New Roman" w:cs="Times New Roman"/>
          <w:sz w:val="24"/>
          <w:szCs w:val="24"/>
          <w:lang w:val="en-US"/>
        </w:rPr>
        <w:t>Compared</w:t>
      </w:r>
      <w:proofErr w:type="spellEnd"/>
      <w:r w:rsidRPr="001825F9">
        <w:rPr>
          <w:rFonts w:ascii="Times New Roman" w:hAnsi="Times New Roman" w:cs="Times New Roman"/>
          <w:sz w:val="24"/>
          <w:szCs w:val="24"/>
          <w:lang w:val="en-US"/>
        </w:rPr>
        <w:t xml:space="preserve"> to other microbial pathogens, </w:t>
      </w:r>
      <w:r w:rsidRPr="001825F9">
        <w:rPr>
          <w:rFonts w:ascii="Times New Roman" w:hAnsi="Times New Roman" w:cs="Times New Roman"/>
          <w:i/>
          <w:iCs/>
          <w:sz w:val="24"/>
          <w:szCs w:val="24"/>
          <w:lang w:val="en-US"/>
        </w:rPr>
        <w:t>S. aureus</w:t>
      </w:r>
      <w:r w:rsidRPr="001825F9">
        <w:rPr>
          <w:rFonts w:ascii="Times New Roman" w:hAnsi="Times New Roman" w:cs="Times New Roman"/>
          <w:sz w:val="24"/>
          <w:szCs w:val="24"/>
          <w:lang w:val="en-US"/>
        </w:rPr>
        <w:t xml:space="preserve"> is more dangerous due to toxin production, the ability to form colonies in a variety of environments (non-pathogenic and those of clinical importance), the ability to change metabolic rates (for example , cell wall modifications, population adaptations, cytoplasmic modulations) according to the prevailing conditions and high capacity to overcome the host defense system</w:t>
      </w:r>
      <w:r w:rsidRPr="001825F9">
        <w:rPr>
          <w:rFonts w:ascii="Times New Roman" w:hAnsi="Times New Roman" w:cs="Times New Roman"/>
          <w:sz w:val="24"/>
          <w:szCs w:val="24"/>
          <w:lang w:val="es-ES"/>
        </w:rPr>
        <w:fldChar w:fldCharType="begin" w:fldLock="1"/>
      </w:r>
      <w:r w:rsidRPr="001825F9">
        <w:rPr>
          <w:rFonts w:ascii="Times New Roman" w:hAnsi="Times New Roman" w:cs="Times New Roman"/>
          <w:sz w:val="24"/>
          <w:szCs w:val="24"/>
          <w:lang w:val="en-US"/>
        </w:rPr>
        <w:instrText>ADDIN CSL_CITATION {"citationItems":[{"id":"ITEM-1","itemData":{"DOI":"10.1016/j.bcab.2021.102097","ISSN":"18788181","abstract":"Staphylococcus aureus is one of the major foodborne pathogen. It may persist for a long time in harsh environment and is responsible for deterioration of food quality (texture, color and taste). The present study is designed to investigate the survival strategy of S. aureus in acidic and sweet based food items. The food samples showed &lt;10 colony forming units CFU/mL through conventional methods. Therefore, resuscitation method was applied to recover metabolically inactive or mutant isolates. Food samples consisted of 61 mango squash (pH = 4.5), 32 sweet mixes (pH = 4.5), 6 canned food (pH = 5.0), 6 bakery items (pH = 5.0) and 9 other food items including ready to eat meal and vermicelli (pH = 4.5–5.0). The Resuscitation method showed the growth of S. aureus in 12 (19.6%) mango squash samples, 7 (31.8%) sweet mixes, 1 (16.6%) canned food, 3 (50.0%) bakery items and 3 (33.3%) other food items. Out of 12 mango squash, 7 samples showed the growth of Wild type (WT) and small colony variants (SCVs), whereas 5 samples showed only WT colonies. The majority (5 out of 7 samples) of the sweet mix showed WT colonies and only 2 samples showed mixed growth of WT and SCVs. WT isolates were oxacillin sensitive, while SCVs were oxacillin resistant. Similarly, SCVs exhibited higher MICs against Ascorbic Acid and Potassium Sorbate. Furthermore, SCVs adapted biofilm to survive under hostile environment. This study shows that conversion to SCVs and biofilm life style is the survival strategy of S. Aureas to persist for a long time in acidic or unfavorable environment.","author":[{"dropping-particle":"","family":"Hussain Chan","given":"Malik Wajid","non-dropping-particle":"","parse-names":false,"suffix":""},{"dropping-particle":"","family":"Mirani","given":"Zulfiqar Ali","non-dropping-particle":"","parse-names":false,"suffix":""},{"dropping-particle":"","family":"Khan","given":"Muhammad Naseem","non-dropping-particle":"","parse-names":false,"suffix":""},{"dropping-particle":"","family":"Ali","given":"Amjad","non-dropping-particle":"","parse-names":false,"suffix":""},{"dropping-particle":"","family":"Khan","given":"Abdul Basit","non-dropping-particle":"","parse-names":false,"suffix":""},{"dropping-particle":"","family":"Asadullah","given":"","non-dropping-particle":"","parse-names":false,"suffix":""},{"dropping-particle":"","family":"Rauf","given":"Naseem","non-dropping-particle":"","parse-names":false,"suffix":""}],"container-title":"Biocatalysis and Agricultural Biotechnology","id":"ITEM-1","issue":"June","issued":{"date-parts":[["2021"]]},"page":"102097","publisher":"Elsevier Ltd","title":"Isolation and characterization of small colony variants of Staphylococcus aureus in various food samples","type":"article-journal","volume":"35"},"uris":["http://www.mendeley.com/documents/?uuid=ae7691dd-b41b-4712-8bbb-c036473d9601"]}],"mendeley":{"formattedCitation":"(Hussain Chan et al., 2021)","plainTextFormattedCitation":"(Hussain Chan et al., 2021)","previouslyFormattedCitation":"(Hussain Chan et al., 2021)"},"properties":{"noteIndex":0},"schema":"https://github.com/citation-style-language/schema/raw/master/csl-citation.json"}</w:instrText>
      </w:r>
      <w:r w:rsidRPr="001825F9">
        <w:rPr>
          <w:rFonts w:ascii="Times New Roman" w:hAnsi="Times New Roman" w:cs="Times New Roman"/>
          <w:sz w:val="24"/>
          <w:szCs w:val="24"/>
          <w:lang w:val="es-ES"/>
        </w:rPr>
        <w:fldChar w:fldCharType="separate"/>
      </w:r>
      <w:r w:rsidRPr="001825F9">
        <w:rPr>
          <w:rFonts w:ascii="Times New Roman" w:hAnsi="Times New Roman" w:cs="Times New Roman"/>
          <w:noProof/>
          <w:sz w:val="24"/>
          <w:szCs w:val="24"/>
          <w:lang w:val="en-US"/>
        </w:rPr>
        <w:t>(Hussain Chan et al., 2021)</w:t>
      </w:r>
      <w:r w:rsidRPr="001825F9">
        <w:rPr>
          <w:rFonts w:ascii="Times New Roman" w:hAnsi="Times New Roman" w:cs="Times New Roman"/>
          <w:sz w:val="24"/>
          <w:szCs w:val="24"/>
          <w:lang w:val="es-ES"/>
        </w:rPr>
        <w:fldChar w:fldCharType="end"/>
      </w:r>
      <w:r w:rsidRPr="001825F9">
        <w:rPr>
          <w:rFonts w:ascii="Times New Roman" w:hAnsi="Times New Roman" w:cs="Times New Roman"/>
          <w:sz w:val="24"/>
          <w:szCs w:val="24"/>
          <w:lang w:val="en-US"/>
        </w:rPr>
        <w:t>. It can survive for a long time in acidic or alkaline medium (4.5 to 8 pH), high salt concentration (up to 15%), low and high temperature (4 to 45 °C) and dry conditions.</w:t>
      </w:r>
      <w:r w:rsidRPr="001825F9">
        <w:rPr>
          <w:rFonts w:ascii="Times New Roman" w:hAnsi="Times New Roman" w:cs="Times New Roman"/>
          <w:sz w:val="24"/>
          <w:szCs w:val="24"/>
          <w:lang w:val="es-ES"/>
        </w:rPr>
        <w:fldChar w:fldCharType="begin" w:fldLock="1"/>
      </w:r>
      <w:r w:rsidRPr="001825F9">
        <w:rPr>
          <w:rFonts w:ascii="Times New Roman" w:hAnsi="Times New Roman" w:cs="Times New Roman"/>
          <w:sz w:val="24"/>
          <w:szCs w:val="24"/>
          <w:lang w:val="en-US"/>
        </w:rPr>
        <w:instrText>ADDIN CSL_CITATION {"citationItems":[{"id":"ITEM-1","itemData":{"DOI":"10.1155/2018/1092632","ISSN":"2090-3057","abstract":"Staphylococci are highly successful at colonizing a variety of dynamic environments, both nonpathogenic and those of clinical importance, and comprise the list of pathogens of global public health significance. Their remarkable survival and persistence can be attributed to a host of strategies, one of which is metabolic versatility—their ability to rapidly alter their metabolism in the presence of transient or long-term bacteriostatic and bactericidal conditions and facilitate cellular homeostasis. These attributes contribute to their widespread dissemination and challenging eradication particularly from clinical settings. The study of microbial behaviour at the metabolite level provides insight into mechanisms of survival and persistence under defined environmental and clinical conditions. This paper reviews the range of metabolic modulations that facilitate staphylococcal acclimatization and persistence in varying terrestrial and host conditions, and their public health ramifications in these settings.","author":[{"dropping-particle":"","family":"Onyango","given":"Laura A.","non-dropping-particle":"","parse-names":false,"suffix":""},{"dropping-particle":"","family":"Alreshidi","given":"Mousa M.","non-dropping-particle":"","parse-names":false,"suffix":""}],"container-title":"Journal of Pathogens","id":"ITEM-1","issue":"Cm","issued":{"date-parts":[["2018"]]},"page":"1-11","title":"Adaptive Metabolism in Staphylococci: Survival and Persistence in Environmental and Clinical Settings","type":"article-journal","volume":"2018"},"uris":["http://www.mendeley.com/documents/?uuid=70406eb1-8019-4505-b466-036a515b3950"]}],"mendeley":{"formattedCitation":"(Onyango &amp; Alreshidi, 2018)","plainTextFormattedCitation":"(Onyango &amp; Alreshidi, 2018)","previouslyFormattedCitation":"(Onyango &amp; Alreshidi, 2018)"},"properties":{"noteIndex":0},"schema":"https://github.com/citation-style-language/schema/raw/master/csl-citation.json"}</w:instrText>
      </w:r>
      <w:r w:rsidRPr="001825F9">
        <w:rPr>
          <w:rFonts w:ascii="Times New Roman" w:hAnsi="Times New Roman" w:cs="Times New Roman"/>
          <w:sz w:val="24"/>
          <w:szCs w:val="24"/>
          <w:lang w:val="es-ES"/>
        </w:rPr>
        <w:fldChar w:fldCharType="separate"/>
      </w:r>
      <w:r w:rsidRPr="001825F9">
        <w:rPr>
          <w:rFonts w:ascii="Times New Roman" w:hAnsi="Times New Roman" w:cs="Times New Roman"/>
          <w:noProof/>
          <w:sz w:val="24"/>
          <w:szCs w:val="24"/>
          <w:lang w:val="en-US"/>
        </w:rPr>
        <w:t>(Onyango &amp; Alreshidi, 2018)</w:t>
      </w:r>
      <w:r w:rsidRPr="001825F9">
        <w:rPr>
          <w:rFonts w:ascii="Times New Roman" w:hAnsi="Times New Roman" w:cs="Times New Roman"/>
          <w:sz w:val="24"/>
          <w:szCs w:val="24"/>
          <w:lang w:val="es-ES"/>
        </w:rPr>
        <w:fldChar w:fldCharType="end"/>
      </w:r>
      <w:r w:rsidRPr="001825F9">
        <w:rPr>
          <w:rFonts w:ascii="Times New Roman" w:hAnsi="Times New Roman" w:cs="Times New Roman"/>
          <w:sz w:val="24"/>
          <w:szCs w:val="24"/>
          <w:lang w:val="en-US"/>
        </w:rPr>
        <w:t>. Common foods affected by S. aureus include red meat, canned foods, poultry products, dairy products, sauces, and cream-filled bakery items; S. aureus is characterized by the production of extracellular (nuclease, lipase, coagulase, hemolysins) and enterotoxins (a group of water-soluble, heat-resistant, heterogeneous single-chain globular protein responsible for food poisoning).</w:t>
      </w:r>
      <w:r w:rsidRPr="001825F9">
        <w:rPr>
          <w:rFonts w:ascii="Times New Roman" w:hAnsi="Times New Roman" w:cs="Times New Roman"/>
          <w:sz w:val="24"/>
          <w:szCs w:val="24"/>
          <w:lang w:val="es-ES"/>
        </w:rPr>
        <w:fldChar w:fldCharType="begin" w:fldLock="1"/>
      </w:r>
      <w:r w:rsidRPr="001825F9">
        <w:rPr>
          <w:rFonts w:ascii="Times New Roman" w:hAnsi="Times New Roman" w:cs="Times New Roman"/>
          <w:sz w:val="24"/>
          <w:szCs w:val="24"/>
          <w:lang w:val="en-US"/>
        </w:rPr>
        <w:instrText>ADDIN CSL_CITATION {"citationItems":[{"id":"ITEM-1","itemData":{"DOI":"10.1016/j.bcab.2021.102097","ISSN":"18788181","abstract":"Staphylococcus aureus is one of the major foodborne pathogen. It may persist for a long time in harsh environment and is responsible for deterioration of food quality (texture, color and taste). The present study is designed to investigate the survival strategy of S. aureus in acidic and sweet based food items. The food samples showed &lt;10 colony forming units CFU/mL through conventional methods. Therefore, resuscitation method was applied to recover metabolically inactive or mutant isolates. Food samples consisted of 61 mango squash (pH = 4.5), 32 sweet mixes (pH = 4.5), 6 canned food (pH = 5.0), 6 bakery items (pH = 5.0) and 9 other food items including ready to eat meal and vermicelli (pH = 4.5–5.0). The Resuscitation method showed the growth of S. aureus in 12 (19.6%) mango squash samples, 7 (31.8%) sweet mixes, 1 (16.6%) canned food, 3 (50.0%) bakery items and 3 (33.3%) other food items. Out of 12 mango squash, 7 samples showed the growth of Wild type (WT) and small colon</w:instrText>
      </w:r>
      <w:r w:rsidRPr="001825F9">
        <w:rPr>
          <w:rFonts w:ascii="Times New Roman" w:hAnsi="Times New Roman" w:cs="Times New Roman"/>
          <w:sz w:val="24"/>
          <w:szCs w:val="24"/>
          <w:lang w:val="es-ES"/>
        </w:rPr>
        <w:instrText>y variants (SCVs), whereas 5 samples showed only WT colonies. The majority (5 out of 7 samples) of the sweet mix showed WT colonies and only 2 samples showed mixed growth of WT and SCVs. WT isolates were oxacillin sensitive, while SCVs were oxacillin resistant. Similarly, SCVs exhibited higher MICs against Ascorbic Acid and Potassium Sorbate. Furthermore, SCVs adapted biofilm to survive under hostile environment. This study shows that conversion to SCVs and biofilm life style is the survival strategy of S. Aureas to persist for a long time in acidic or unfavorable environment.","author":[{"dropping-particle":"","family":"Hussain Chan","given":"Malik Wajid","non-dropping-particle":"","parse-names":false,"suffix":""},{"dropping-particle":"","family":"Mirani","given":"Zulfiqar Ali","non-dropping-particle":"","parse-names":false,"suffix":""},{"dropping-particle":"","family":"Khan","given":"Muhammad Naseem","non-dropping-particle":"","parse-names":false,"suffix":""},{"dropping-particle":"","family":"Ali","given":"Amjad","non-dropping-particle":"","parse-names":false,"suffix":""},{"dropping-particle":"","family":"Khan","given":"Abdul Basit","non-dropping-particle":"","parse-names":false,"suffix":""},{"dropping-particle":"","family":"Asadullah","given":"","non-dropping-particle":"","parse-names":false,"suffix":""},{"dropping-particle":"","family":"Rauf","given":"Naseem","non-dropping-particle":"","parse-names":false,"suffix":""}],"container-title":"Biocatalysis and Agricultural Biotechnology","id":"ITEM-1","issue":"June","issued":{"date-parts":[["2021"]]},"page":"102097","publisher":"Elsevier Ltd","title":"Isolation and characterization of small colony variants of Staphylococcus aureus in various food samples","type":"article-journal","volume":"35"},"uris":["http://www.mendeley.com/documents/?uuid=ae7691dd-b41b-4712-8bbb-c036473d9601"]}],"mendeley":{"formattedCitation":"(Hussain Chan et al., 2021)","plainTextFormattedCitation":"(Hussain Chan et al., 2021)","previouslyFormattedCitation":"(Hussain Chan et al., 2021)"},"properties":{"noteIndex":0},"schema":"https://github.com/citation-style-language/schema/raw/master/csl-citation.json"}</w:instrText>
      </w:r>
      <w:r w:rsidRPr="001825F9">
        <w:rPr>
          <w:rFonts w:ascii="Times New Roman" w:hAnsi="Times New Roman" w:cs="Times New Roman"/>
          <w:sz w:val="24"/>
          <w:szCs w:val="24"/>
          <w:lang w:val="es-ES"/>
        </w:rPr>
        <w:fldChar w:fldCharType="separate"/>
      </w:r>
      <w:r w:rsidRPr="001825F9">
        <w:rPr>
          <w:rFonts w:ascii="Times New Roman" w:hAnsi="Times New Roman" w:cs="Times New Roman"/>
          <w:noProof/>
          <w:sz w:val="24"/>
          <w:szCs w:val="24"/>
          <w:lang w:val="en-US"/>
        </w:rPr>
        <w:t>(Hussain Chan et al., 2021)</w:t>
      </w:r>
      <w:r w:rsidRPr="001825F9">
        <w:rPr>
          <w:rFonts w:ascii="Times New Roman" w:hAnsi="Times New Roman" w:cs="Times New Roman"/>
          <w:sz w:val="24"/>
          <w:szCs w:val="24"/>
          <w:lang w:val="es-ES"/>
        </w:rPr>
        <w:fldChar w:fldCharType="end"/>
      </w:r>
      <w:r w:rsidRPr="001825F9">
        <w:rPr>
          <w:rFonts w:ascii="Times New Roman" w:hAnsi="Times New Roman" w:cs="Times New Roman"/>
          <w:sz w:val="24"/>
          <w:szCs w:val="24"/>
          <w:lang w:val="en-US"/>
        </w:rPr>
        <w:t>.</w:t>
      </w:r>
    </w:p>
    <w:p w14:paraId="32A56F01"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0FA043D8" w14:textId="77777777" w:rsidR="00E40CBC" w:rsidRPr="001825F9" w:rsidRDefault="00E17761">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MATERIALS</w:t>
      </w:r>
    </w:p>
    <w:p w14:paraId="12577E14" w14:textId="77777777" w:rsidR="00E40CBC" w:rsidRPr="001825F9" w:rsidRDefault="00E40CBC">
      <w:pPr>
        <w:spacing w:after="0" w:line="240" w:lineRule="auto"/>
        <w:jc w:val="both"/>
        <w:rPr>
          <w:rFonts w:ascii="Times New Roman" w:eastAsia="Times New Roman" w:hAnsi="Times New Roman" w:cs="Times New Roman"/>
          <w:sz w:val="24"/>
          <w:szCs w:val="24"/>
        </w:rPr>
      </w:pPr>
    </w:p>
    <w:tbl>
      <w:tblPr>
        <w:tblStyle w:val="a"/>
        <w:tblW w:w="73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3652"/>
      </w:tblGrid>
      <w:tr w:rsidR="00E40CBC" w:rsidRPr="001825F9" w14:paraId="7565B181" w14:textId="77777777">
        <w:trPr>
          <w:jc w:val="center"/>
        </w:trPr>
        <w:tc>
          <w:tcPr>
            <w:tcW w:w="3652" w:type="dxa"/>
          </w:tcPr>
          <w:p w14:paraId="418C791E"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MATERIAL</w:t>
            </w:r>
          </w:p>
        </w:tc>
        <w:tc>
          <w:tcPr>
            <w:tcW w:w="3652" w:type="dxa"/>
          </w:tcPr>
          <w:p w14:paraId="450F420C"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AMOUNT</w:t>
            </w:r>
          </w:p>
        </w:tc>
      </w:tr>
      <w:tr w:rsidR="00E40CBC" w:rsidRPr="001825F9" w14:paraId="6E39734E" w14:textId="77777777">
        <w:trPr>
          <w:jc w:val="center"/>
        </w:trPr>
        <w:tc>
          <w:tcPr>
            <w:tcW w:w="3652" w:type="dxa"/>
          </w:tcPr>
          <w:p w14:paraId="59579853"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Petri boxes</w:t>
            </w:r>
          </w:p>
        </w:tc>
        <w:tc>
          <w:tcPr>
            <w:tcW w:w="3652" w:type="dxa"/>
          </w:tcPr>
          <w:p w14:paraId="107B88BD" w14:textId="77777777" w:rsidR="00E40CBC" w:rsidRPr="001825F9" w:rsidRDefault="000902C5">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10</w:t>
            </w:r>
          </w:p>
        </w:tc>
      </w:tr>
      <w:tr w:rsidR="00E40CBC" w:rsidRPr="001825F9" w14:paraId="29C53826" w14:textId="77777777">
        <w:trPr>
          <w:jc w:val="center"/>
        </w:trPr>
        <w:tc>
          <w:tcPr>
            <w:tcW w:w="3652" w:type="dxa"/>
          </w:tcPr>
          <w:p w14:paraId="2D095D77"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Spatula</w:t>
            </w:r>
          </w:p>
        </w:tc>
        <w:tc>
          <w:tcPr>
            <w:tcW w:w="3652" w:type="dxa"/>
          </w:tcPr>
          <w:p w14:paraId="5B5367E2" w14:textId="0E4CBF52"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E40CBC" w:rsidRPr="001825F9" w14:paraId="6852DBB0" w14:textId="77777777">
        <w:trPr>
          <w:jc w:val="center"/>
        </w:trPr>
        <w:tc>
          <w:tcPr>
            <w:tcW w:w="3652" w:type="dxa"/>
          </w:tcPr>
          <w:p w14:paraId="0E07C4A0" w14:textId="77777777" w:rsidR="00E40CBC" w:rsidRPr="001825F9" w:rsidRDefault="00E17761">
            <w:pPr>
              <w:tabs>
                <w:tab w:val="left" w:pos="2460"/>
              </w:tabs>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Glass clock</w:t>
            </w:r>
          </w:p>
        </w:tc>
        <w:tc>
          <w:tcPr>
            <w:tcW w:w="3652" w:type="dxa"/>
          </w:tcPr>
          <w:p w14:paraId="5B0EF827" w14:textId="77777777" w:rsidR="00E40CBC" w:rsidRPr="001825F9" w:rsidRDefault="00E17761">
            <w:pPr>
              <w:tabs>
                <w:tab w:val="left" w:pos="2460"/>
              </w:tabs>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3</w:t>
            </w:r>
          </w:p>
        </w:tc>
      </w:tr>
      <w:tr w:rsidR="00E40CBC" w:rsidRPr="001825F9" w14:paraId="2F9CAD7E" w14:textId="77777777">
        <w:trPr>
          <w:jc w:val="center"/>
        </w:trPr>
        <w:tc>
          <w:tcPr>
            <w:tcW w:w="3652" w:type="dxa"/>
          </w:tcPr>
          <w:p w14:paraId="4DC2E1E1"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 xml:space="preserve">Rack (100 </w:t>
            </w:r>
            <w:proofErr w:type="spellStart"/>
            <w:r w:rsidRPr="001825F9">
              <w:rPr>
                <w:rFonts w:ascii="Times New Roman" w:eastAsia="Times New Roman" w:hAnsi="Times New Roman" w:cs="Times New Roman"/>
                <w:sz w:val="24"/>
                <w:szCs w:val="24"/>
              </w:rPr>
              <w:t>tips</w:t>
            </w:r>
            <w:proofErr w:type="spellEnd"/>
            <w:r w:rsidRPr="001825F9">
              <w:rPr>
                <w:rFonts w:ascii="Times New Roman" w:eastAsia="Times New Roman" w:hAnsi="Times New Roman" w:cs="Times New Roman"/>
                <w:sz w:val="24"/>
                <w:szCs w:val="24"/>
              </w:rPr>
              <w:t xml:space="preserve">) </w:t>
            </w:r>
            <w:proofErr w:type="spellStart"/>
            <w:r w:rsidRPr="001825F9">
              <w:rPr>
                <w:rFonts w:ascii="Times New Roman" w:eastAsia="Times New Roman" w:hAnsi="Times New Roman" w:cs="Times New Roman"/>
                <w:sz w:val="24"/>
                <w:szCs w:val="24"/>
              </w:rPr>
              <w:t>tips</w:t>
            </w:r>
            <w:proofErr w:type="spellEnd"/>
            <w:r w:rsidRPr="001825F9">
              <w:rPr>
                <w:rFonts w:ascii="Times New Roman" w:eastAsia="Times New Roman" w:hAnsi="Times New Roman" w:cs="Times New Roman"/>
                <w:sz w:val="24"/>
                <w:szCs w:val="24"/>
              </w:rPr>
              <w:t xml:space="preserve"> 1000</w:t>
            </w:r>
            <w:r w:rsidRPr="001825F9">
              <w:rPr>
                <w:rFonts w:ascii="Times New Roman" w:eastAsia="Times New Roman" w:hAnsi="Times New Roman" w:cs="Times New Roman"/>
                <w:color w:val="000000"/>
                <w:sz w:val="24"/>
                <w:szCs w:val="24"/>
                <w:highlight w:val="white"/>
              </w:rPr>
              <w:t>μL</w:t>
            </w:r>
          </w:p>
        </w:tc>
        <w:tc>
          <w:tcPr>
            <w:tcW w:w="3652" w:type="dxa"/>
          </w:tcPr>
          <w:p w14:paraId="486040A4" w14:textId="50BF8602"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E40CBC" w:rsidRPr="001825F9" w14:paraId="223586E5" w14:textId="77777777">
        <w:trPr>
          <w:jc w:val="center"/>
        </w:trPr>
        <w:tc>
          <w:tcPr>
            <w:tcW w:w="3652" w:type="dxa"/>
          </w:tcPr>
          <w:p w14:paraId="28B8936A"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lastRenderedPageBreak/>
              <w:t xml:space="preserve">Rack (100 </w:t>
            </w:r>
            <w:proofErr w:type="spellStart"/>
            <w:r w:rsidRPr="001825F9">
              <w:rPr>
                <w:rFonts w:ascii="Times New Roman" w:eastAsia="Times New Roman" w:hAnsi="Times New Roman" w:cs="Times New Roman"/>
                <w:sz w:val="24"/>
                <w:szCs w:val="24"/>
              </w:rPr>
              <w:t>tips</w:t>
            </w:r>
            <w:proofErr w:type="spellEnd"/>
            <w:r w:rsidRPr="001825F9">
              <w:rPr>
                <w:rFonts w:ascii="Times New Roman" w:eastAsia="Times New Roman" w:hAnsi="Times New Roman" w:cs="Times New Roman"/>
                <w:sz w:val="24"/>
                <w:szCs w:val="24"/>
              </w:rPr>
              <w:t xml:space="preserve">) </w:t>
            </w:r>
            <w:proofErr w:type="spellStart"/>
            <w:r w:rsidRPr="001825F9">
              <w:rPr>
                <w:rFonts w:ascii="Times New Roman" w:eastAsia="Times New Roman" w:hAnsi="Times New Roman" w:cs="Times New Roman"/>
                <w:sz w:val="24"/>
                <w:szCs w:val="24"/>
              </w:rPr>
              <w:t>tips</w:t>
            </w:r>
            <w:proofErr w:type="spellEnd"/>
            <w:r w:rsidRPr="001825F9">
              <w:rPr>
                <w:rFonts w:ascii="Times New Roman" w:eastAsia="Times New Roman" w:hAnsi="Times New Roman" w:cs="Times New Roman"/>
                <w:sz w:val="24"/>
                <w:szCs w:val="24"/>
              </w:rPr>
              <w:t xml:space="preserve"> 100</w:t>
            </w:r>
            <w:r w:rsidRPr="001825F9">
              <w:rPr>
                <w:rFonts w:ascii="Times New Roman" w:eastAsia="Times New Roman" w:hAnsi="Times New Roman" w:cs="Times New Roman"/>
                <w:color w:val="000000"/>
                <w:sz w:val="24"/>
                <w:szCs w:val="24"/>
                <w:highlight w:val="white"/>
              </w:rPr>
              <w:t>μL</w:t>
            </w:r>
          </w:p>
        </w:tc>
        <w:tc>
          <w:tcPr>
            <w:tcW w:w="3652" w:type="dxa"/>
          </w:tcPr>
          <w:p w14:paraId="4BFC1EC7" w14:textId="1D591559"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E40CBC" w:rsidRPr="001825F9" w14:paraId="76B2A7EC" w14:textId="77777777">
        <w:trPr>
          <w:jc w:val="center"/>
        </w:trPr>
        <w:tc>
          <w:tcPr>
            <w:tcW w:w="3652" w:type="dxa"/>
          </w:tcPr>
          <w:p w14:paraId="7A84C76B" w14:textId="77777777" w:rsidR="00E40CBC" w:rsidRPr="001825F9" w:rsidRDefault="00E17761">
            <w:pPr>
              <w:jc w:val="both"/>
              <w:rPr>
                <w:rFonts w:ascii="Times New Roman" w:eastAsia="Times New Roman" w:hAnsi="Times New Roman" w:cs="Times New Roman"/>
                <w:sz w:val="24"/>
                <w:szCs w:val="24"/>
              </w:rPr>
            </w:pPr>
            <w:proofErr w:type="spellStart"/>
            <w:r w:rsidRPr="001825F9">
              <w:rPr>
                <w:rFonts w:ascii="Times New Roman" w:eastAsia="Times New Roman" w:hAnsi="Times New Roman" w:cs="Times New Roman"/>
                <w:sz w:val="24"/>
                <w:szCs w:val="24"/>
              </w:rPr>
              <w:t>erlemeyer</w:t>
            </w:r>
            <w:proofErr w:type="spellEnd"/>
          </w:p>
        </w:tc>
        <w:tc>
          <w:tcPr>
            <w:tcW w:w="3652" w:type="dxa"/>
          </w:tcPr>
          <w:p w14:paraId="52E357F8" w14:textId="77777777" w:rsidR="00E40CBC" w:rsidRPr="001825F9" w:rsidRDefault="00E17761">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3</w:t>
            </w:r>
          </w:p>
        </w:tc>
      </w:tr>
      <w:tr w:rsidR="00E40CBC" w:rsidRPr="001825F9" w14:paraId="729D6657" w14:textId="77777777">
        <w:trPr>
          <w:jc w:val="center"/>
        </w:trPr>
        <w:tc>
          <w:tcPr>
            <w:tcW w:w="3652" w:type="dxa"/>
          </w:tcPr>
          <w:p w14:paraId="3EE0F8FA"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Glass beads</w:t>
            </w:r>
          </w:p>
        </w:tc>
        <w:tc>
          <w:tcPr>
            <w:tcW w:w="3652" w:type="dxa"/>
          </w:tcPr>
          <w:p w14:paraId="57BC6C8E" w14:textId="1B95DC0B"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bl>
    <w:p w14:paraId="1B6C00E2" w14:textId="77777777" w:rsidR="00E40CBC" w:rsidRPr="001825F9" w:rsidRDefault="00E40CBC">
      <w:pPr>
        <w:spacing w:after="0" w:line="240" w:lineRule="auto"/>
        <w:jc w:val="both"/>
        <w:rPr>
          <w:rFonts w:ascii="Times New Roman" w:eastAsia="Times New Roman" w:hAnsi="Times New Roman" w:cs="Times New Roman"/>
          <w:b/>
          <w:sz w:val="24"/>
          <w:szCs w:val="24"/>
        </w:rPr>
      </w:pPr>
    </w:p>
    <w:p w14:paraId="196A9986" w14:textId="77777777" w:rsidR="00E40CBC" w:rsidRPr="001825F9" w:rsidRDefault="00E1776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1825F9">
        <w:rPr>
          <w:rFonts w:ascii="Times New Roman" w:eastAsia="Times New Roman" w:hAnsi="Times New Roman" w:cs="Times New Roman"/>
          <w:color w:val="000000"/>
          <w:sz w:val="24"/>
          <w:szCs w:val="24"/>
          <w:lang w:val="en-US"/>
        </w:rPr>
        <w:t>Note: Wash, dry and sterilize materials.</w:t>
      </w:r>
    </w:p>
    <w:p w14:paraId="29905EBB" w14:textId="77777777" w:rsidR="00E40CBC" w:rsidRPr="001825F9" w:rsidRDefault="00E40CBC">
      <w:pPr>
        <w:spacing w:after="0" w:line="240" w:lineRule="auto"/>
        <w:jc w:val="both"/>
        <w:rPr>
          <w:rFonts w:ascii="Times New Roman" w:eastAsia="Times New Roman" w:hAnsi="Times New Roman" w:cs="Times New Roman"/>
          <w:b/>
          <w:sz w:val="24"/>
          <w:szCs w:val="24"/>
          <w:lang w:val="en-US"/>
        </w:rPr>
      </w:pPr>
    </w:p>
    <w:p w14:paraId="228EF67D" w14:textId="77777777" w:rsidR="00E40CBC" w:rsidRPr="001825F9" w:rsidRDefault="00E40CBC">
      <w:pPr>
        <w:spacing w:after="0" w:line="240" w:lineRule="auto"/>
        <w:jc w:val="both"/>
        <w:rPr>
          <w:rFonts w:ascii="Times New Roman" w:eastAsia="Times New Roman" w:hAnsi="Times New Roman" w:cs="Times New Roman"/>
          <w:b/>
          <w:sz w:val="24"/>
          <w:szCs w:val="24"/>
          <w:lang w:val="en-US"/>
        </w:rPr>
      </w:pPr>
    </w:p>
    <w:p w14:paraId="6192E8FB" w14:textId="77777777" w:rsidR="00E40CBC" w:rsidRPr="001825F9" w:rsidRDefault="00E17761">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REAGENTS</w:t>
      </w:r>
    </w:p>
    <w:p w14:paraId="5C00E1A3"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28DD1F1B" w14:textId="77777777" w:rsidR="00E40CBC" w:rsidRPr="001825F9" w:rsidRDefault="00E40CBC">
      <w:pPr>
        <w:spacing w:after="0" w:line="240" w:lineRule="auto"/>
        <w:jc w:val="both"/>
        <w:rPr>
          <w:rFonts w:ascii="Times New Roman" w:eastAsia="Times New Roman" w:hAnsi="Times New Roman" w:cs="Times New Roman"/>
          <w:sz w:val="24"/>
          <w:szCs w:val="24"/>
        </w:rPr>
      </w:pPr>
    </w:p>
    <w:tbl>
      <w:tblPr>
        <w:tblStyle w:val="a0"/>
        <w:tblW w:w="7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8"/>
        <w:gridCol w:w="2912"/>
      </w:tblGrid>
      <w:tr w:rsidR="00E40CBC" w:rsidRPr="001825F9" w14:paraId="73D05912" w14:textId="77777777">
        <w:trPr>
          <w:jc w:val="center"/>
        </w:trPr>
        <w:tc>
          <w:tcPr>
            <w:tcW w:w="4278" w:type="dxa"/>
          </w:tcPr>
          <w:p w14:paraId="45FF1012"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agar</w:t>
            </w:r>
          </w:p>
        </w:tc>
        <w:tc>
          <w:tcPr>
            <w:tcW w:w="2912" w:type="dxa"/>
          </w:tcPr>
          <w:p w14:paraId="65186465"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Quantity</w:t>
            </w:r>
          </w:p>
        </w:tc>
      </w:tr>
      <w:tr w:rsidR="00E40CBC" w:rsidRPr="001825F9" w14:paraId="103CC560" w14:textId="77777777">
        <w:trPr>
          <w:jc w:val="center"/>
        </w:trPr>
        <w:tc>
          <w:tcPr>
            <w:tcW w:w="4278" w:type="dxa"/>
          </w:tcPr>
          <w:p w14:paraId="1AF5F456" w14:textId="77777777" w:rsidR="00E40CBC" w:rsidRPr="001825F9" w:rsidRDefault="000902C5">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Baird Parker</w:t>
            </w:r>
          </w:p>
        </w:tc>
        <w:tc>
          <w:tcPr>
            <w:tcW w:w="2912" w:type="dxa"/>
          </w:tcPr>
          <w:p w14:paraId="68AB5730" w14:textId="491BB57B"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lang w:val="en-US"/>
              </w:rPr>
              <w:t>According to supplier specifications</w:t>
            </w:r>
          </w:p>
        </w:tc>
      </w:tr>
      <w:tr w:rsidR="00E40CBC" w:rsidRPr="001825F9" w14:paraId="427EF723" w14:textId="77777777">
        <w:trPr>
          <w:jc w:val="center"/>
        </w:trPr>
        <w:tc>
          <w:tcPr>
            <w:tcW w:w="4278" w:type="dxa"/>
          </w:tcPr>
          <w:p w14:paraId="066CADCC" w14:textId="77777777" w:rsidR="00E40CBC" w:rsidRPr="001825F9" w:rsidRDefault="00E17761">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Distilled water</w:t>
            </w:r>
          </w:p>
        </w:tc>
        <w:tc>
          <w:tcPr>
            <w:tcW w:w="2912" w:type="dxa"/>
          </w:tcPr>
          <w:p w14:paraId="12542E40" w14:textId="77777777" w:rsidR="00E40CBC" w:rsidRPr="001825F9" w:rsidRDefault="000902C5">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w:t>
            </w:r>
          </w:p>
        </w:tc>
      </w:tr>
    </w:tbl>
    <w:p w14:paraId="1BDBC1CC"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58A67EE8"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065F7548" w14:textId="77777777" w:rsidR="00E40CBC" w:rsidRPr="001825F9" w:rsidRDefault="00E17761">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TEAMS</w:t>
      </w:r>
    </w:p>
    <w:p w14:paraId="17230D52"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36C2C52D" w14:textId="77777777" w:rsidR="00E40CBC" w:rsidRPr="001825F9" w:rsidRDefault="00E40CBC">
      <w:pPr>
        <w:spacing w:after="0" w:line="240" w:lineRule="auto"/>
        <w:jc w:val="both"/>
        <w:rPr>
          <w:rFonts w:ascii="Times New Roman" w:eastAsia="Times New Roman" w:hAnsi="Times New Roman" w:cs="Times New Roman"/>
          <w:b/>
          <w:sz w:val="24"/>
          <w:szCs w:val="24"/>
        </w:rPr>
      </w:pPr>
    </w:p>
    <w:tbl>
      <w:tblPr>
        <w:tblStyle w:val="a1"/>
        <w:tblW w:w="77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2977"/>
      </w:tblGrid>
      <w:tr w:rsidR="00E40CBC" w:rsidRPr="001825F9" w14:paraId="00BE4348" w14:textId="77777777">
        <w:tc>
          <w:tcPr>
            <w:tcW w:w="4818" w:type="dxa"/>
          </w:tcPr>
          <w:p w14:paraId="691326A3"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Team</w:t>
            </w:r>
          </w:p>
        </w:tc>
        <w:tc>
          <w:tcPr>
            <w:tcW w:w="2977" w:type="dxa"/>
          </w:tcPr>
          <w:p w14:paraId="1EBE2C82" w14:textId="77777777" w:rsidR="00E40CBC" w:rsidRPr="001825F9" w:rsidRDefault="00E17761">
            <w:pPr>
              <w:jc w:val="center"/>
              <w:rPr>
                <w:rFonts w:ascii="Times New Roman" w:eastAsia="Times New Roman" w:hAnsi="Times New Roman" w:cs="Times New Roman"/>
                <w:b/>
                <w:sz w:val="24"/>
                <w:szCs w:val="24"/>
              </w:rPr>
            </w:pPr>
            <w:r w:rsidRPr="001825F9">
              <w:rPr>
                <w:rFonts w:ascii="Times New Roman" w:eastAsia="Times New Roman" w:hAnsi="Times New Roman" w:cs="Times New Roman"/>
                <w:b/>
                <w:sz w:val="24"/>
                <w:szCs w:val="24"/>
              </w:rPr>
              <w:t>Quantity</w:t>
            </w:r>
          </w:p>
        </w:tc>
      </w:tr>
      <w:tr w:rsidR="00E40CBC" w:rsidRPr="001825F9" w14:paraId="47637F20" w14:textId="77777777">
        <w:tc>
          <w:tcPr>
            <w:tcW w:w="4818" w:type="dxa"/>
          </w:tcPr>
          <w:p w14:paraId="1E27E2A5" w14:textId="77777777" w:rsidR="00E40CBC" w:rsidRPr="001825F9" w:rsidRDefault="00E17761">
            <w:pP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Autoclave</w:t>
            </w:r>
          </w:p>
        </w:tc>
        <w:tc>
          <w:tcPr>
            <w:tcW w:w="2977" w:type="dxa"/>
          </w:tcPr>
          <w:p w14:paraId="7B2EA456" w14:textId="54BA5A80" w:rsidR="00E40CBC" w:rsidRPr="001825F9" w:rsidRDefault="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0496F28F" w14:textId="77777777">
        <w:tc>
          <w:tcPr>
            <w:tcW w:w="4818" w:type="dxa"/>
          </w:tcPr>
          <w:p w14:paraId="4F10C4DE" w14:textId="77777777" w:rsidR="001825F9" w:rsidRPr="001825F9" w:rsidRDefault="001825F9" w:rsidP="001825F9">
            <w:pPr>
              <w:jc w:val="both"/>
              <w:rPr>
                <w:rFonts w:ascii="Times New Roman" w:eastAsia="Times New Roman" w:hAnsi="Times New Roman" w:cs="Times New Roman"/>
                <w:sz w:val="24"/>
                <w:szCs w:val="24"/>
              </w:rPr>
            </w:pPr>
            <w:proofErr w:type="spellStart"/>
            <w:r w:rsidRPr="001825F9">
              <w:rPr>
                <w:rFonts w:ascii="Times New Roman" w:eastAsia="Times New Roman" w:hAnsi="Times New Roman" w:cs="Times New Roman"/>
                <w:sz w:val="24"/>
                <w:szCs w:val="24"/>
              </w:rPr>
              <w:t>Incubator</w:t>
            </w:r>
            <w:proofErr w:type="spellEnd"/>
          </w:p>
        </w:tc>
        <w:tc>
          <w:tcPr>
            <w:tcW w:w="2977" w:type="dxa"/>
          </w:tcPr>
          <w:p w14:paraId="515D551C" w14:textId="7B57AD1C"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47D263AA" w14:textId="77777777">
        <w:tc>
          <w:tcPr>
            <w:tcW w:w="4818" w:type="dxa"/>
          </w:tcPr>
          <w:p w14:paraId="2DE41431" w14:textId="77777777" w:rsidR="001825F9" w:rsidRPr="001825F9" w:rsidRDefault="001825F9" w:rsidP="001825F9">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Kiln</w:t>
            </w:r>
          </w:p>
        </w:tc>
        <w:tc>
          <w:tcPr>
            <w:tcW w:w="2977" w:type="dxa"/>
          </w:tcPr>
          <w:p w14:paraId="21E77724" w14:textId="220302E2"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59B128F8" w14:textId="77777777">
        <w:tc>
          <w:tcPr>
            <w:tcW w:w="4818" w:type="dxa"/>
          </w:tcPr>
          <w:p w14:paraId="6D464473" w14:textId="77777777" w:rsidR="001825F9" w:rsidRPr="001825F9" w:rsidRDefault="001825F9" w:rsidP="001825F9">
            <w:pPr>
              <w:jc w:val="both"/>
              <w:rPr>
                <w:rFonts w:ascii="Times New Roman" w:eastAsia="Times New Roman" w:hAnsi="Times New Roman" w:cs="Times New Roman"/>
                <w:sz w:val="24"/>
                <w:szCs w:val="24"/>
              </w:rPr>
            </w:pPr>
            <w:proofErr w:type="spellStart"/>
            <w:r w:rsidRPr="001825F9">
              <w:rPr>
                <w:rFonts w:ascii="Times New Roman" w:eastAsia="Times New Roman" w:hAnsi="Times New Roman" w:cs="Times New Roman"/>
                <w:sz w:val="24"/>
                <w:szCs w:val="24"/>
              </w:rPr>
              <w:t>shaker</w:t>
            </w:r>
            <w:proofErr w:type="spellEnd"/>
          </w:p>
        </w:tc>
        <w:tc>
          <w:tcPr>
            <w:tcW w:w="2977" w:type="dxa"/>
          </w:tcPr>
          <w:p w14:paraId="3BBCEBDC" w14:textId="5449C64F"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0273F266" w14:textId="77777777">
        <w:tc>
          <w:tcPr>
            <w:tcW w:w="4818" w:type="dxa"/>
          </w:tcPr>
          <w:p w14:paraId="7C7D87F5" w14:textId="77777777" w:rsidR="001825F9" w:rsidRPr="001825F9" w:rsidRDefault="001825F9" w:rsidP="001825F9">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Colony count equipment</w:t>
            </w:r>
          </w:p>
        </w:tc>
        <w:tc>
          <w:tcPr>
            <w:tcW w:w="2977" w:type="dxa"/>
          </w:tcPr>
          <w:p w14:paraId="76D5C859" w14:textId="7E704D7D"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1032FC53" w14:textId="77777777">
        <w:tc>
          <w:tcPr>
            <w:tcW w:w="4818" w:type="dxa"/>
          </w:tcPr>
          <w:p w14:paraId="3526F478" w14:textId="77777777" w:rsidR="001825F9" w:rsidRPr="001825F9" w:rsidRDefault="001825F9" w:rsidP="001825F9">
            <w:pPr>
              <w:jc w:val="both"/>
              <w:rPr>
                <w:rFonts w:ascii="Times New Roman" w:eastAsia="Times New Roman" w:hAnsi="Times New Roman" w:cs="Times New Roman"/>
                <w:sz w:val="24"/>
                <w:szCs w:val="24"/>
              </w:rPr>
            </w:pPr>
            <w:proofErr w:type="spellStart"/>
            <w:r w:rsidRPr="001825F9">
              <w:rPr>
                <w:rFonts w:ascii="Times New Roman" w:eastAsia="Times New Roman" w:hAnsi="Times New Roman" w:cs="Times New Roman"/>
                <w:sz w:val="24"/>
                <w:szCs w:val="24"/>
              </w:rPr>
              <w:t>micropipette</w:t>
            </w:r>
            <w:proofErr w:type="spellEnd"/>
            <w:r w:rsidRPr="001825F9">
              <w:rPr>
                <w:rFonts w:ascii="Times New Roman" w:eastAsia="Times New Roman" w:hAnsi="Times New Roman" w:cs="Times New Roman"/>
                <w:sz w:val="24"/>
                <w:szCs w:val="24"/>
              </w:rPr>
              <w:t xml:space="preserve"> 1000</w:t>
            </w:r>
            <w:r w:rsidRPr="001825F9">
              <w:rPr>
                <w:rFonts w:ascii="Times New Roman" w:eastAsia="Arial" w:hAnsi="Times New Roman" w:cs="Times New Roman"/>
                <w:color w:val="000000"/>
                <w:sz w:val="24"/>
                <w:szCs w:val="24"/>
                <w:highlight w:val="white"/>
              </w:rPr>
              <w:t>μL</w:t>
            </w:r>
          </w:p>
        </w:tc>
        <w:tc>
          <w:tcPr>
            <w:tcW w:w="2977" w:type="dxa"/>
          </w:tcPr>
          <w:p w14:paraId="327D6907" w14:textId="4C420A7D"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6AEC0BC1" w14:textId="77777777">
        <w:tc>
          <w:tcPr>
            <w:tcW w:w="4818" w:type="dxa"/>
          </w:tcPr>
          <w:p w14:paraId="0F06BA45" w14:textId="77777777" w:rsidR="001825F9" w:rsidRPr="001825F9" w:rsidRDefault="001825F9" w:rsidP="001825F9">
            <w:pPr>
              <w:jc w:val="both"/>
              <w:rPr>
                <w:rFonts w:ascii="Times New Roman" w:eastAsia="Times New Roman" w:hAnsi="Times New Roman" w:cs="Times New Roman"/>
                <w:sz w:val="24"/>
                <w:szCs w:val="24"/>
              </w:rPr>
            </w:pPr>
            <w:proofErr w:type="spellStart"/>
            <w:r w:rsidRPr="001825F9">
              <w:rPr>
                <w:rFonts w:ascii="Times New Roman" w:eastAsia="Times New Roman" w:hAnsi="Times New Roman" w:cs="Times New Roman"/>
                <w:sz w:val="24"/>
                <w:szCs w:val="24"/>
              </w:rPr>
              <w:t>micropipette</w:t>
            </w:r>
            <w:proofErr w:type="spellEnd"/>
            <w:r w:rsidRPr="001825F9">
              <w:rPr>
                <w:rFonts w:ascii="Times New Roman" w:eastAsia="Times New Roman" w:hAnsi="Times New Roman" w:cs="Times New Roman"/>
                <w:sz w:val="24"/>
                <w:szCs w:val="24"/>
              </w:rPr>
              <w:t xml:space="preserve"> 100</w:t>
            </w:r>
            <w:r w:rsidRPr="001825F9">
              <w:rPr>
                <w:rFonts w:ascii="Times New Roman" w:eastAsia="Times New Roman" w:hAnsi="Times New Roman" w:cs="Times New Roman"/>
                <w:color w:val="000000"/>
                <w:sz w:val="24"/>
                <w:szCs w:val="24"/>
                <w:highlight w:val="white"/>
              </w:rPr>
              <w:t>μL</w:t>
            </w:r>
          </w:p>
        </w:tc>
        <w:tc>
          <w:tcPr>
            <w:tcW w:w="2977" w:type="dxa"/>
          </w:tcPr>
          <w:p w14:paraId="1024B2CD" w14:textId="401C9F10"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r w:rsidR="001825F9" w:rsidRPr="001825F9" w14:paraId="18B3A597" w14:textId="77777777">
        <w:tc>
          <w:tcPr>
            <w:tcW w:w="4818" w:type="dxa"/>
          </w:tcPr>
          <w:p w14:paraId="7C8BEE89" w14:textId="77777777" w:rsidR="001825F9" w:rsidRPr="001825F9" w:rsidRDefault="001825F9" w:rsidP="001825F9">
            <w:pPr>
              <w:jc w:val="both"/>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Laminar flow cabinet</w:t>
            </w:r>
          </w:p>
        </w:tc>
        <w:tc>
          <w:tcPr>
            <w:tcW w:w="2977" w:type="dxa"/>
          </w:tcPr>
          <w:p w14:paraId="1F4AEEB0" w14:textId="4E0A99A3" w:rsidR="001825F9" w:rsidRPr="001825F9" w:rsidRDefault="001825F9" w:rsidP="001825F9">
            <w:pPr>
              <w:jc w:val="center"/>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t>1</w:t>
            </w:r>
          </w:p>
        </w:tc>
      </w:tr>
    </w:tbl>
    <w:p w14:paraId="3EE4488E"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56C039FD"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277D86EA" w14:textId="77777777" w:rsidR="00E40CBC" w:rsidRPr="001825F9" w:rsidRDefault="00E17761">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PROCESS</w:t>
      </w:r>
    </w:p>
    <w:p w14:paraId="15AD76FB" w14:textId="77777777" w:rsidR="00E40CBC" w:rsidRPr="001825F9" w:rsidRDefault="00E40CBC">
      <w:pPr>
        <w:spacing w:after="0" w:line="240" w:lineRule="auto"/>
        <w:jc w:val="both"/>
        <w:rPr>
          <w:rFonts w:ascii="Times New Roman" w:eastAsia="Times New Roman" w:hAnsi="Times New Roman" w:cs="Times New Roman"/>
          <w:sz w:val="24"/>
          <w:szCs w:val="24"/>
        </w:rPr>
      </w:pPr>
    </w:p>
    <w:p w14:paraId="3ABA48F6" w14:textId="77777777" w:rsidR="00E40CBC" w:rsidRPr="001825F9" w:rsidRDefault="00E17761">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Preparation of sample</w:t>
      </w:r>
    </w:p>
    <w:p w14:paraId="178DCDAD" w14:textId="77777777" w:rsidR="00E40CBC" w:rsidRPr="001825F9" w:rsidRDefault="00E40CB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6182430" w14:textId="77777777" w:rsidR="00E40CBC" w:rsidRPr="001825F9" w:rsidRDefault="00E17761">
      <w:pPr>
        <w:spacing w:after="0" w:line="240" w:lineRule="auto"/>
        <w:jc w:val="both"/>
        <w:rPr>
          <w:rFonts w:ascii="Times New Roman" w:eastAsia="Times New Roman" w:hAnsi="Times New Roman" w:cs="Times New Roman"/>
          <w:sz w:val="24"/>
          <w:szCs w:val="24"/>
          <w:lang w:val="en-US"/>
        </w:rPr>
      </w:pPr>
      <w:bookmarkStart w:id="0" w:name="_heading=h.gjdgxs" w:colFirst="0" w:colLast="0"/>
      <w:bookmarkEnd w:id="0"/>
      <w:r w:rsidRPr="001825F9">
        <w:rPr>
          <w:rFonts w:ascii="Times New Roman" w:eastAsia="Times New Roman" w:hAnsi="Times New Roman" w:cs="Times New Roman"/>
          <w:sz w:val="24"/>
          <w:szCs w:val="24"/>
          <w:lang w:val="en-US"/>
        </w:rPr>
        <w:lastRenderedPageBreak/>
        <w:t xml:space="preserve">Mix 10 g of sample with 90 mL of distilled water in an Erlenmeyer, shake in a </w:t>
      </w:r>
      <w:proofErr w:type="gramStart"/>
      <w:r w:rsidRPr="001825F9">
        <w:rPr>
          <w:rFonts w:ascii="Times New Roman" w:eastAsia="Times New Roman" w:hAnsi="Times New Roman" w:cs="Times New Roman"/>
          <w:sz w:val="24"/>
          <w:szCs w:val="24"/>
          <w:lang w:val="en-US"/>
        </w:rPr>
        <w:t>shaker.</w:t>
      </w:r>
      <w:r w:rsidRPr="001825F9">
        <w:rPr>
          <w:rFonts w:ascii="Times New Roman" w:hAnsi="Times New Roman" w:cs="Times New Roman"/>
          <w:sz w:val="24"/>
          <w:szCs w:val="24"/>
          <w:lang w:val="en-US"/>
        </w:rPr>
        <w:t>(</w:t>
      </w:r>
      <w:proofErr w:type="spellStart"/>
      <w:proofErr w:type="gramEnd"/>
      <w:r w:rsidRPr="001825F9">
        <w:rPr>
          <w:rFonts w:ascii="Times New Roman" w:hAnsi="Times New Roman" w:cs="Times New Roman"/>
          <w:sz w:val="24"/>
          <w:szCs w:val="24"/>
          <w:lang w:val="en-US"/>
        </w:rPr>
        <w:t>MaxQ</w:t>
      </w:r>
      <w:proofErr w:type="spellEnd"/>
      <w:r w:rsidRPr="001825F9">
        <w:rPr>
          <w:rFonts w:ascii="Times New Roman" w:hAnsi="Times New Roman" w:cs="Times New Roman"/>
          <w:sz w:val="24"/>
          <w:szCs w:val="24"/>
          <w:lang w:val="en-US"/>
        </w:rPr>
        <w:t xml:space="preserve"> 4450 orbital </w:t>
      </w:r>
      <w:proofErr w:type="spellStart"/>
      <w:r w:rsidRPr="001825F9">
        <w:rPr>
          <w:rFonts w:ascii="Times New Roman" w:hAnsi="Times New Roman" w:cs="Times New Roman"/>
          <w:sz w:val="24"/>
          <w:szCs w:val="24"/>
          <w:lang w:val="en-US"/>
        </w:rPr>
        <w:t>Thermo</w:t>
      </w:r>
      <w:proofErr w:type="spellEnd"/>
      <w:r w:rsidRPr="001825F9">
        <w:rPr>
          <w:rFonts w:ascii="Times New Roman" w:hAnsi="Times New Roman" w:cs="Times New Roman"/>
          <w:sz w:val="24"/>
          <w:szCs w:val="24"/>
          <w:lang w:val="en-US"/>
        </w:rPr>
        <w:t xml:space="preserve"> </w:t>
      </w:r>
      <w:proofErr w:type="spellStart"/>
      <w:r w:rsidRPr="001825F9">
        <w:rPr>
          <w:rFonts w:ascii="Times New Roman" w:hAnsi="Times New Roman" w:cs="Times New Roman"/>
          <w:sz w:val="24"/>
          <w:szCs w:val="24"/>
          <w:lang w:val="en-US"/>
        </w:rPr>
        <w:t>Ficher</w:t>
      </w:r>
      <w:proofErr w:type="spellEnd"/>
      <w:r w:rsidRPr="001825F9">
        <w:rPr>
          <w:rFonts w:ascii="Times New Roman" w:hAnsi="Times New Roman" w:cs="Times New Roman"/>
          <w:sz w:val="24"/>
          <w:szCs w:val="24"/>
          <w:lang w:val="en-US"/>
        </w:rPr>
        <w:t xml:space="preserve"> Scientific USA) for 10 min at 150 </w:t>
      </w:r>
      <w:proofErr w:type="spellStart"/>
      <w:r w:rsidRPr="001825F9">
        <w:rPr>
          <w:rFonts w:ascii="Times New Roman" w:hAnsi="Times New Roman" w:cs="Times New Roman"/>
          <w:sz w:val="24"/>
          <w:szCs w:val="24"/>
          <w:lang w:val="en-US"/>
        </w:rPr>
        <w:t>rpm</w:t>
      </w:r>
      <w:r w:rsidRPr="001825F9">
        <w:rPr>
          <w:rFonts w:ascii="Times New Roman" w:eastAsia="Times New Roman" w:hAnsi="Times New Roman" w:cs="Times New Roman"/>
          <w:sz w:val="24"/>
          <w:szCs w:val="24"/>
          <w:lang w:val="en-US"/>
        </w:rPr>
        <w:t>and</w:t>
      </w:r>
      <w:proofErr w:type="spellEnd"/>
      <w:r w:rsidRPr="001825F9">
        <w:rPr>
          <w:rFonts w:ascii="Times New Roman" w:eastAsia="Times New Roman" w:hAnsi="Times New Roman" w:cs="Times New Roman"/>
          <w:sz w:val="24"/>
          <w:szCs w:val="24"/>
          <w:lang w:val="en-US"/>
        </w:rPr>
        <w:t xml:space="preserve"> let settle. Repeat procedure with the number of samples. Depending on the initial count, dilutions are prepared according to the NTC 4491-1 standard.</w:t>
      </w:r>
    </w:p>
    <w:p w14:paraId="57312412" w14:textId="77777777" w:rsidR="00E40CBC" w:rsidRPr="001825F9" w:rsidRDefault="00E40CBC" w:rsidP="000902C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1341B031" w14:textId="77777777" w:rsidR="00E40CBC" w:rsidRPr="001825F9" w:rsidRDefault="00E17761">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 xml:space="preserve">agar </w:t>
      </w:r>
      <w:proofErr w:type="spellStart"/>
      <w:r w:rsidRPr="001825F9">
        <w:rPr>
          <w:rFonts w:ascii="Times New Roman" w:eastAsia="Times New Roman" w:hAnsi="Times New Roman" w:cs="Times New Roman"/>
          <w:b/>
          <w:color w:val="000000"/>
          <w:sz w:val="24"/>
          <w:szCs w:val="24"/>
        </w:rPr>
        <w:t>preparation</w:t>
      </w:r>
      <w:proofErr w:type="spellEnd"/>
    </w:p>
    <w:p w14:paraId="5A10FF9F" w14:textId="77777777" w:rsidR="00E40CBC" w:rsidRPr="001825F9" w:rsidRDefault="00E40CB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592B5CF6" w14:textId="77777777" w:rsidR="00E40CBC" w:rsidRPr="001825F9" w:rsidRDefault="00E17761">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r w:rsidRPr="001825F9">
        <w:rPr>
          <w:rFonts w:ascii="Times New Roman" w:eastAsia="Times New Roman" w:hAnsi="Times New Roman" w:cs="Times New Roman"/>
          <w:color w:val="000000"/>
          <w:sz w:val="24"/>
          <w:szCs w:val="24"/>
          <w:lang w:val="en-US"/>
        </w:rPr>
        <w:t xml:space="preserve">Baird Parker Agar is prepared according to the specifications on the container's data sheet. Weigh quantity (g) of Baird Parker agar, then add to volume of distilled </w:t>
      </w:r>
      <w:proofErr w:type="spellStart"/>
      <w:r w:rsidRPr="001825F9">
        <w:rPr>
          <w:rFonts w:ascii="Times New Roman" w:eastAsia="Times New Roman" w:hAnsi="Times New Roman" w:cs="Times New Roman"/>
          <w:color w:val="000000"/>
          <w:sz w:val="24"/>
          <w:szCs w:val="24"/>
          <w:lang w:val="en-US"/>
        </w:rPr>
        <w:t>water;</w:t>
      </w:r>
      <w:r w:rsidRPr="001825F9">
        <w:rPr>
          <w:rFonts w:ascii="Times New Roman" w:eastAsia="Times New Roman" w:hAnsi="Times New Roman" w:cs="Times New Roman"/>
          <w:sz w:val="24"/>
          <w:szCs w:val="24"/>
          <w:lang w:val="en-US"/>
        </w:rPr>
        <w:t>then</w:t>
      </w:r>
      <w:proofErr w:type="spellEnd"/>
      <w:r w:rsidRPr="001825F9">
        <w:rPr>
          <w:rFonts w:ascii="Times New Roman" w:eastAsia="Times New Roman" w:hAnsi="Times New Roman" w:cs="Times New Roman"/>
          <w:sz w:val="24"/>
          <w:szCs w:val="24"/>
          <w:lang w:val="en-US"/>
        </w:rPr>
        <w:t xml:space="preserve"> it is left to boil on a heating plate with constant stirring. Later, it is sterilized in an autoclave for 20 min at 259 °C and 20 psi. Once sterile, it is served in previously sterile boxes and is allowed to solidify, in a contamination-free environment.</w:t>
      </w:r>
    </w:p>
    <w:p w14:paraId="6F9A4047" w14:textId="77777777" w:rsidR="00E40CBC" w:rsidRPr="001825F9" w:rsidRDefault="00E40CBC">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p>
    <w:p w14:paraId="0BA0C7C0" w14:textId="77777777" w:rsidR="00E40CBC" w:rsidRPr="001825F9" w:rsidRDefault="00E17761">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proofErr w:type="spellStart"/>
      <w:r w:rsidRPr="001825F9">
        <w:rPr>
          <w:rFonts w:ascii="Times New Roman" w:eastAsia="Times New Roman" w:hAnsi="Times New Roman" w:cs="Times New Roman"/>
          <w:b/>
          <w:color w:val="000000"/>
          <w:sz w:val="24"/>
          <w:szCs w:val="24"/>
        </w:rPr>
        <w:t>Process</w:t>
      </w:r>
      <w:proofErr w:type="spellEnd"/>
    </w:p>
    <w:p w14:paraId="321BD037" w14:textId="77777777" w:rsidR="00E40CBC" w:rsidRPr="001825F9" w:rsidRDefault="00E40CB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700FA20C" w14:textId="77777777" w:rsidR="00E40CBC" w:rsidRPr="001825F9" w:rsidRDefault="00E17761">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Inoculation and incubation</w:t>
      </w:r>
    </w:p>
    <w:p w14:paraId="22C89EEC" w14:textId="77777777" w:rsidR="00E40CBC" w:rsidRPr="001825F9" w:rsidRDefault="00E40CBC">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05858141" w14:textId="77777777" w:rsidR="00E40CBC" w:rsidRPr="001825F9" w:rsidRDefault="00E17761">
      <w:pPr>
        <w:spacing w:after="0" w:line="240" w:lineRule="auto"/>
        <w:jc w:val="both"/>
        <w:rPr>
          <w:rFonts w:ascii="Times New Roman" w:eastAsia="Times New Roman" w:hAnsi="Times New Roman" w:cs="Times New Roman"/>
          <w:color w:val="000000"/>
          <w:sz w:val="24"/>
          <w:szCs w:val="24"/>
          <w:highlight w:val="white"/>
          <w:lang w:val="en-US"/>
        </w:rPr>
      </w:pPr>
      <w:r w:rsidRPr="001825F9">
        <w:rPr>
          <w:rFonts w:ascii="Times New Roman" w:eastAsia="Times New Roman" w:hAnsi="Times New Roman" w:cs="Times New Roman"/>
          <w:sz w:val="24"/>
          <w:szCs w:val="24"/>
          <w:lang w:val="en-US"/>
        </w:rPr>
        <w:t>Using a micropipette, transfer</w:t>
      </w:r>
      <w:r w:rsidRPr="001825F9">
        <w:rPr>
          <w:rFonts w:ascii="Times New Roman" w:eastAsia="Times New Roman" w:hAnsi="Times New Roman" w:cs="Times New Roman"/>
          <w:color w:val="000000"/>
          <w:sz w:val="24"/>
          <w:szCs w:val="24"/>
          <w:highlight w:val="white"/>
          <w:lang w:val="en-US"/>
        </w:rPr>
        <w:t xml:space="preserve">1000 </w:t>
      </w:r>
      <w:r w:rsidRPr="001825F9">
        <w:rPr>
          <w:rFonts w:ascii="Times New Roman" w:eastAsia="Times New Roman" w:hAnsi="Times New Roman" w:cs="Times New Roman"/>
          <w:color w:val="000000"/>
          <w:sz w:val="24"/>
          <w:szCs w:val="24"/>
          <w:highlight w:val="white"/>
        </w:rPr>
        <w:t>μ</w:t>
      </w:r>
      <w:r w:rsidRPr="001825F9">
        <w:rPr>
          <w:rFonts w:ascii="Times New Roman" w:eastAsia="Times New Roman" w:hAnsi="Times New Roman" w:cs="Times New Roman"/>
          <w:color w:val="000000"/>
          <w:sz w:val="24"/>
          <w:szCs w:val="24"/>
          <w:highlight w:val="white"/>
          <w:lang w:val="en-US"/>
        </w:rPr>
        <w:t>L of sample from the first decimal dilution (10-1) to the next (10-2); the described procedure is repeated with the additional dilutions, using a different tip for each decimal dilution.</w:t>
      </w:r>
    </w:p>
    <w:p w14:paraId="6DBC52F5" w14:textId="77777777" w:rsidR="00E40CBC" w:rsidRPr="001825F9" w:rsidRDefault="00E40CBC">
      <w:pPr>
        <w:spacing w:after="0" w:line="240" w:lineRule="auto"/>
        <w:jc w:val="both"/>
        <w:rPr>
          <w:rFonts w:ascii="Times New Roman" w:eastAsia="Times New Roman" w:hAnsi="Times New Roman" w:cs="Times New Roman"/>
          <w:color w:val="000000"/>
          <w:sz w:val="24"/>
          <w:szCs w:val="24"/>
          <w:highlight w:val="white"/>
          <w:lang w:val="en-US"/>
        </w:rPr>
      </w:pPr>
    </w:p>
    <w:p w14:paraId="6CC7719E" w14:textId="77777777" w:rsidR="00E40CBC" w:rsidRPr="001825F9" w:rsidRDefault="00E17761">
      <w:pPr>
        <w:spacing w:after="0" w:line="240" w:lineRule="auto"/>
        <w:jc w:val="both"/>
        <w:rPr>
          <w:rFonts w:ascii="Times New Roman" w:eastAsia="Times New Roman" w:hAnsi="Times New Roman" w:cs="Times New Roman"/>
          <w:color w:val="000000"/>
          <w:sz w:val="24"/>
          <w:szCs w:val="24"/>
          <w:highlight w:val="white"/>
          <w:lang w:val="en-US"/>
        </w:rPr>
      </w:pPr>
      <w:r w:rsidRPr="001825F9">
        <w:rPr>
          <w:rFonts w:ascii="Times New Roman" w:eastAsia="Times New Roman" w:hAnsi="Times New Roman" w:cs="Times New Roman"/>
          <w:color w:val="000000"/>
          <w:sz w:val="24"/>
          <w:szCs w:val="24"/>
          <w:highlight w:val="white"/>
          <w:lang w:val="en-US"/>
        </w:rPr>
        <w:t xml:space="preserve">pour </w:t>
      </w:r>
      <w:proofErr w:type="spellStart"/>
      <w:r w:rsidRPr="001825F9">
        <w:rPr>
          <w:rFonts w:ascii="Times New Roman" w:eastAsia="Times New Roman" w:hAnsi="Times New Roman" w:cs="Times New Roman"/>
          <w:color w:val="000000"/>
          <w:sz w:val="24"/>
          <w:szCs w:val="24"/>
          <w:highlight w:val="white"/>
          <w:lang w:val="en-US"/>
        </w:rPr>
        <w:t>agar</w:t>
      </w:r>
      <w:r w:rsidR="000902C5" w:rsidRPr="001825F9">
        <w:rPr>
          <w:rFonts w:ascii="Times New Roman" w:eastAsia="Times New Roman" w:hAnsi="Times New Roman" w:cs="Times New Roman"/>
          <w:color w:val="000000"/>
          <w:sz w:val="24"/>
          <w:szCs w:val="24"/>
          <w:lang w:val="en-US"/>
        </w:rPr>
        <w:t>Baird</w:t>
      </w:r>
      <w:proofErr w:type="spellEnd"/>
      <w:r w:rsidR="000902C5" w:rsidRPr="001825F9">
        <w:rPr>
          <w:rFonts w:ascii="Times New Roman" w:eastAsia="Times New Roman" w:hAnsi="Times New Roman" w:cs="Times New Roman"/>
          <w:color w:val="000000"/>
          <w:sz w:val="24"/>
          <w:szCs w:val="24"/>
          <w:lang w:val="en-US"/>
        </w:rPr>
        <w:t xml:space="preserve"> </w:t>
      </w:r>
      <w:proofErr w:type="spellStart"/>
      <w:r w:rsidR="000902C5" w:rsidRPr="001825F9">
        <w:rPr>
          <w:rFonts w:ascii="Times New Roman" w:eastAsia="Times New Roman" w:hAnsi="Times New Roman" w:cs="Times New Roman"/>
          <w:color w:val="000000"/>
          <w:sz w:val="24"/>
          <w:szCs w:val="24"/>
          <w:lang w:val="en-US"/>
        </w:rPr>
        <w:t>Parker</w:t>
      </w:r>
      <w:r w:rsidRPr="001825F9">
        <w:rPr>
          <w:rFonts w:ascii="Times New Roman" w:eastAsia="Times New Roman" w:hAnsi="Times New Roman" w:cs="Times New Roman"/>
          <w:color w:val="000000"/>
          <w:sz w:val="24"/>
          <w:szCs w:val="24"/>
          <w:highlight w:val="white"/>
          <w:lang w:val="en-US"/>
        </w:rPr>
        <w:t>in</w:t>
      </w:r>
      <w:proofErr w:type="spellEnd"/>
      <w:r w:rsidRPr="001825F9">
        <w:rPr>
          <w:rFonts w:ascii="Times New Roman" w:eastAsia="Times New Roman" w:hAnsi="Times New Roman" w:cs="Times New Roman"/>
          <w:color w:val="000000"/>
          <w:sz w:val="24"/>
          <w:szCs w:val="24"/>
          <w:highlight w:val="white"/>
          <w:lang w:val="en-US"/>
        </w:rPr>
        <w:t xml:space="preserve"> Petri dishes so that it gels, once the gelation is completed, an aliquot of 100 </w:t>
      </w:r>
      <w:r w:rsidRPr="001825F9">
        <w:rPr>
          <w:rFonts w:ascii="Times New Roman" w:eastAsia="Times New Roman" w:hAnsi="Times New Roman" w:cs="Times New Roman"/>
          <w:color w:val="000000"/>
          <w:sz w:val="24"/>
          <w:szCs w:val="24"/>
          <w:highlight w:val="white"/>
        </w:rPr>
        <w:t>μ</w:t>
      </w:r>
      <w:r w:rsidRPr="001825F9">
        <w:rPr>
          <w:rFonts w:ascii="Times New Roman" w:eastAsia="Times New Roman" w:hAnsi="Times New Roman" w:cs="Times New Roman"/>
          <w:color w:val="000000"/>
          <w:sz w:val="24"/>
          <w:szCs w:val="24"/>
          <w:highlight w:val="white"/>
          <w:lang w:val="en-US"/>
        </w:rPr>
        <w:t>L of the dilutions is taken and deposited in the agreed Petri dishes for repetitions, with the help of glass beads shake vigorously in the Petri dish, repeat the process with each of the repetitions.</w:t>
      </w:r>
    </w:p>
    <w:p w14:paraId="3A5EBAE7" w14:textId="77777777" w:rsidR="00E40CBC" w:rsidRPr="001825F9" w:rsidRDefault="00E40CBC">
      <w:pPr>
        <w:spacing w:after="0" w:line="240" w:lineRule="auto"/>
        <w:jc w:val="both"/>
        <w:rPr>
          <w:rFonts w:ascii="Times New Roman" w:eastAsia="Times New Roman" w:hAnsi="Times New Roman" w:cs="Times New Roman"/>
          <w:color w:val="000000"/>
          <w:sz w:val="24"/>
          <w:szCs w:val="24"/>
          <w:highlight w:val="white"/>
          <w:lang w:val="en-US"/>
        </w:rPr>
      </w:pPr>
    </w:p>
    <w:p w14:paraId="5F34F72C" w14:textId="77777777" w:rsidR="00E40CBC" w:rsidRPr="001825F9" w:rsidRDefault="00E17761">
      <w:pPr>
        <w:spacing w:after="0" w:line="240" w:lineRule="auto"/>
        <w:jc w:val="both"/>
        <w:rPr>
          <w:rFonts w:ascii="Times New Roman" w:eastAsia="Times New Roman" w:hAnsi="Times New Roman" w:cs="Times New Roman"/>
          <w:color w:val="000000"/>
          <w:sz w:val="24"/>
          <w:szCs w:val="24"/>
          <w:highlight w:val="white"/>
          <w:lang w:val="en-US"/>
        </w:rPr>
      </w:pPr>
      <w:r w:rsidRPr="001825F9">
        <w:rPr>
          <w:rFonts w:ascii="Times New Roman" w:eastAsia="Times New Roman" w:hAnsi="Times New Roman" w:cs="Times New Roman"/>
          <w:color w:val="000000"/>
          <w:sz w:val="24"/>
          <w:szCs w:val="24"/>
          <w:highlight w:val="white"/>
          <w:lang w:val="en-US"/>
        </w:rPr>
        <w:t>The solidified Petri dishes are inverted and packed in vinyl and incubated at 35 °C and 24 h. Monitor during the incubation of the microorganism.</w:t>
      </w:r>
    </w:p>
    <w:p w14:paraId="0DFB4939" w14:textId="77777777" w:rsidR="00E40CBC" w:rsidRPr="001825F9" w:rsidRDefault="00E40CBC">
      <w:pPr>
        <w:spacing w:after="0" w:line="240" w:lineRule="auto"/>
        <w:jc w:val="both"/>
        <w:rPr>
          <w:rFonts w:ascii="Times New Roman" w:eastAsia="Times New Roman" w:hAnsi="Times New Roman" w:cs="Times New Roman"/>
          <w:color w:val="000000"/>
          <w:sz w:val="24"/>
          <w:szCs w:val="24"/>
          <w:highlight w:val="white"/>
          <w:lang w:val="en-US"/>
        </w:rPr>
      </w:pPr>
    </w:p>
    <w:p w14:paraId="7C34DB4E" w14:textId="77777777" w:rsidR="00E40CBC" w:rsidRPr="001825F9" w:rsidRDefault="00E17761">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color w:val="000000"/>
          <w:sz w:val="24"/>
          <w:szCs w:val="24"/>
        </w:rPr>
      </w:pPr>
      <w:proofErr w:type="spellStart"/>
      <w:r w:rsidRPr="001825F9">
        <w:rPr>
          <w:rFonts w:ascii="Times New Roman" w:eastAsia="Times New Roman" w:hAnsi="Times New Roman" w:cs="Times New Roman"/>
          <w:b/>
          <w:color w:val="000000"/>
          <w:sz w:val="24"/>
          <w:szCs w:val="24"/>
        </w:rPr>
        <w:t>colony</w:t>
      </w:r>
      <w:proofErr w:type="spellEnd"/>
      <w:r w:rsidRPr="001825F9">
        <w:rPr>
          <w:rFonts w:ascii="Times New Roman" w:eastAsia="Times New Roman" w:hAnsi="Times New Roman" w:cs="Times New Roman"/>
          <w:b/>
          <w:color w:val="000000"/>
          <w:sz w:val="24"/>
          <w:szCs w:val="24"/>
        </w:rPr>
        <w:t xml:space="preserve"> </w:t>
      </w:r>
      <w:proofErr w:type="spellStart"/>
      <w:r w:rsidRPr="001825F9">
        <w:rPr>
          <w:rFonts w:ascii="Times New Roman" w:eastAsia="Times New Roman" w:hAnsi="Times New Roman" w:cs="Times New Roman"/>
          <w:b/>
          <w:color w:val="000000"/>
          <w:sz w:val="24"/>
          <w:szCs w:val="24"/>
        </w:rPr>
        <w:t>count</w:t>
      </w:r>
      <w:proofErr w:type="spellEnd"/>
    </w:p>
    <w:p w14:paraId="12CE4A1B" w14:textId="77777777" w:rsidR="00E40CBC" w:rsidRPr="001825F9" w:rsidRDefault="00E40CBC">
      <w:pPr>
        <w:spacing w:after="0" w:line="240" w:lineRule="auto"/>
        <w:ind w:left="360"/>
        <w:jc w:val="both"/>
        <w:rPr>
          <w:rFonts w:ascii="Times New Roman" w:eastAsia="Times New Roman" w:hAnsi="Times New Roman" w:cs="Times New Roman"/>
          <w:sz w:val="24"/>
          <w:szCs w:val="24"/>
        </w:rPr>
      </w:pPr>
    </w:p>
    <w:p w14:paraId="0EFDB093" w14:textId="77777777" w:rsidR="00E40CBC" w:rsidRPr="001825F9" w:rsidRDefault="00000000">
      <w:pPr>
        <w:spacing w:after="0" w:line="240" w:lineRule="auto"/>
        <w:jc w:val="both"/>
        <w:rPr>
          <w:rFonts w:ascii="Times New Roman" w:eastAsia="Times New Roman" w:hAnsi="Times New Roman" w:cs="Times New Roman"/>
          <w:sz w:val="24"/>
          <w:szCs w:val="24"/>
          <w:lang w:val="en-US"/>
        </w:rPr>
      </w:pPr>
      <w:sdt>
        <w:sdtPr>
          <w:rPr>
            <w:rFonts w:ascii="Times New Roman" w:hAnsi="Times New Roman" w:cs="Times New Roman"/>
            <w:sz w:val="24"/>
            <w:szCs w:val="24"/>
          </w:rPr>
          <w:tag w:val="goog_rdk_0"/>
          <w:id w:val="-390114823"/>
        </w:sdtPr>
        <w:sdtContent>
          <w:r w:rsidR="00E17761" w:rsidRPr="001825F9">
            <w:rPr>
              <w:rFonts w:ascii="Times New Roman" w:eastAsia="Gungsuh" w:hAnsi="Times New Roman" w:cs="Times New Roman"/>
              <w:sz w:val="24"/>
              <w:szCs w:val="24"/>
              <w:lang w:val="en-US"/>
            </w:rPr>
            <w:t>After the specified period for incubation, select the Petri dishes containing colonies ≤ 300 colonies and count them in the colony counting equipment, using dim light, taking care to mark the counted colonies, to avoid confusion.</w:t>
          </w:r>
        </w:sdtContent>
      </w:sdt>
    </w:p>
    <w:p w14:paraId="356BA4CF" w14:textId="77777777" w:rsidR="00E40CBC" w:rsidRPr="001825F9" w:rsidRDefault="00E40CBC">
      <w:pPr>
        <w:spacing w:after="0" w:line="240" w:lineRule="auto"/>
        <w:jc w:val="both"/>
        <w:rPr>
          <w:rFonts w:ascii="Times New Roman" w:eastAsia="Times New Roman" w:hAnsi="Times New Roman" w:cs="Times New Roman"/>
          <w:sz w:val="24"/>
          <w:szCs w:val="24"/>
          <w:lang w:val="en-US"/>
        </w:rPr>
      </w:pPr>
    </w:p>
    <w:p w14:paraId="7D9E75E2" w14:textId="77777777" w:rsidR="00E40CBC" w:rsidRPr="001825F9" w:rsidRDefault="00E17761">
      <w:pPr>
        <w:numPr>
          <w:ilvl w:val="0"/>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lang w:val="en-US"/>
        </w:rPr>
      </w:pPr>
      <w:r w:rsidRPr="001825F9">
        <w:rPr>
          <w:rFonts w:ascii="Times New Roman" w:eastAsia="Times New Roman" w:hAnsi="Times New Roman" w:cs="Times New Roman"/>
          <w:b/>
          <w:color w:val="000000"/>
          <w:sz w:val="24"/>
          <w:szCs w:val="24"/>
          <w:lang w:val="en-US"/>
        </w:rPr>
        <w:t>DISPOSAL OF CHEMICAL AND/OR BIOLOGICAL WASTE.</w:t>
      </w:r>
    </w:p>
    <w:p w14:paraId="431D5364"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5714F992" w14:textId="77777777" w:rsidR="00E40CBC" w:rsidRPr="001825F9" w:rsidRDefault="00E17761">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r w:rsidRPr="001825F9">
        <w:rPr>
          <w:rFonts w:ascii="Times New Roman" w:eastAsia="Times New Roman" w:hAnsi="Times New Roman" w:cs="Times New Roman"/>
          <w:color w:val="000000"/>
          <w:sz w:val="24"/>
          <w:szCs w:val="24"/>
          <w:lang w:val="en-US"/>
        </w:rPr>
        <w:t xml:space="preserve">Finished determination </w:t>
      </w:r>
      <w:proofErr w:type="spellStart"/>
      <w:r w:rsidRPr="001825F9">
        <w:rPr>
          <w:rFonts w:ascii="Times New Roman" w:eastAsia="Times New Roman" w:hAnsi="Times New Roman" w:cs="Times New Roman"/>
          <w:color w:val="000000"/>
          <w:sz w:val="24"/>
          <w:szCs w:val="24"/>
          <w:lang w:val="en-US"/>
        </w:rPr>
        <w:t>of</w:t>
      </w:r>
      <w:r w:rsidR="000902C5" w:rsidRPr="001825F9">
        <w:rPr>
          <w:rFonts w:ascii="Times New Roman" w:eastAsia="Times New Roman" w:hAnsi="Times New Roman" w:cs="Times New Roman"/>
          <w:i/>
          <w:sz w:val="24"/>
          <w:szCs w:val="24"/>
          <w:lang w:val="en-US"/>
        </w:rPr>
        <w:t>staphylococcus</w:t>
      </w:r>
      <w:r w:rsidR="000902C5" w:rsidRPr="001825F9">
        <w:rPr>
          <w:rFonts w:ascii="Times New Roman" w:eastAsia="Times New Roman" w:hAnsi="Times New Roman" w:cs="Times New Roman"/>
          <w:sz w:val="24"/>
          <w:szCs w:val="24"/>
          <w:lang w:val="en-US"/>
        </w:rPr>
        <w:t>aureus</w:t>
      </w:r>
      <w:proofErr w:type="spellEnd"/>
      <w:r w:rsidRPr="001825F9">
        <w:rPr>
          <w:rFonts w:ascii="Times New Roman" w:eastAsia="Times New Roman" w:hAnsi="Times New Roman" w:cs="Times New Roman"/>
          <w:color w:val="000000"/>
          <w:sz w:val="24"/>
          <w:szCs w:val="24"/>
          <w:lang w:val="en-US"/>
        </w:rPr>
        <w:t>, the boxes must be deactivated in an autoclave. The medium is then thrown into a bag indicating biohazard.</w:t>
      </w:r>
    </w:p>
    <w:p w14:paraId="5AB73280"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411937E2"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7F81BBB4"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2F0AEA18"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50C35E61"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720889E6"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4C9F3484"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12AE7E74"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4B35DB17" w14:textId="77777777" w:rsidR="00E40CBC" w:rsidRPr="001825F9" w:rsidRDefault="00E17761">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1825F9">
        <w:rPr>
          <w:rFonts w:ascii="Times New Roman" w:eastAsia="Times New Roman" w:hAnsi="Times New Roman" w:cs="Times New Roman"/>
          <w:b/>
          <w:color w:val="000000"/>
          <w:sz w:val="24"/>
          <w:szCs w:val="24"/>
        </w:rPr>
        <w:t>BIBLIOGRAPHY</w:t>
      </w:r>
    </w:p>
    <w:p w14:paraId="6C22EEF9" w14:textId="77777777" w:rsidR="00E40CBC" w:rsidRPr="001825F9" w:rsidRDefault="00E40CBC">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p>
    <w:p w14:paraId="1336BCB2" w14:textId="77777777" w:rsidR="00E40CBC" w:rsidRPr="001825F9" w:rsidRDefault="00E17761">
      <w:pPr>
        <w:widowControl w:val="0"/>
        <w:ind w:left="480" w:hanging="480"/>
        <w:rPr>
          <w:rFonts w:ascii="Times New Roman" w:eastAsia="Times New Roman" w:hAnsi="Times New Roman" w:cs="Times New Roman"/>
          <w:sz w:val="24"/>
          <w:szCs w:val="24"/>
          <w:lang w:val="en-US"/>
        </w:rPr>
      </w:pPr>
      <w:r w:rsidRPr="001825F9">
        <w:rPr>
          <w:rFonts w:ascii="Times New Roman" w:eastAsia="Times New Roman" w:hAnsi="Times New Roman" w:cs="Times New Roman"/>
          <w:sz w:val="24"/>
          <w:szCs w:val="24"/>
          <w:lang w:val="en-US"/>
        </w:rPr>
        <w:t>Colombian Technical Standard (2018) Microbiology of food and animal feed. Horizontal method for the plate count of Staphylococcus aureus. Plate count technique (NTC 4779).</w:t>
      </w:r>
    </w:p>
    <w:p w14:paraId="35F1C46B" w14:textId="77777777" w:rsidR="000902C5" w:rsidRPr="001825F9" w:rsidRDefault="000902C5" w:rsidP="000902C5">
      <w:pPr>
        <w:widowControl w:val="0"/>
        <w:autoSpaceDE w:val="0"/>
        <w:autoSpaceDN w:val="0"/>
        <w:adjustRightInd w:val="0"/>
        <w:spacing w:line="240" w:lineRule="auto"/>
        <w:ind w:left="480" w:hanging="480"/>
        <w:rPr>
          <w:rFonts w:ascii="Times New Roman" w:hAnsi="Times New Roman" w:cs="Times New Roman"/>
          <w:noProof/>
          <w:sz w:val="24"/>
          <w:szCs w:val="24"/>
          <w:lang w:val="en-US"/>
        </w:rPr>
      </w:pPr>
      <w:r w:rsidRPr="001825F9">
        <w:rPr>
          <w:rFonts w:ascii="Times New Roman" w:eastAsia="Times New Roman" w:hAnsi="Times New Roman" w:cs="Times New Roman"/>
          <w:sz w:val="24"/>
          <w:szCs w:val="24"/>
        </w:rPr>
        <w:fldChar w:fldCharType="begin" w:fldLock="1"/>
      </w:r>
      <w:r w:rsidRPr="001825F9">
        <w:rPr>
          <w:rFonts w:ascii="Times New Roman" w:eastAsia="Times New Roman" w:hAnsi="Times New Roman" w:cs="Times New Roman"/>
          <w:sz w:val="24"/>
          <w:szCs w:val="24"/>
          <w:lang w:val="en-US"/>
        </w:rPr>
        <w:instrText xml:space="preserve">ADDIN Mendeley Bibliography CSL_BIBLIOGRAPHY </w:instrText>
      </w:r>
      <w:r w:rsidRPr="001825F9">
        <w:rPr>
          <w:rFonts w:ascii="Times New Roman" w:eastAsia="Times New Roman" w:hAnsi="Times New Roman" w:cs="Times New Roman"/>
          <w:sz w:val="24"/>
          <w:szCs w:val="24"/>
        </w:rPr>
        <w:fldChar w:fldCharType="separate"/>
      </w:r>
      <w:r w:rsidRPr="001825F9">
        <w:rPr>
          <w:rFonts w:ascii="Times New Roman" w:hAnsi="Times New Roman" w:cs="Times New Roman"/>
          <w:noProof/>
          <w:sz w:val="24"/>
          <w:szCs w:val="24"/>
          <w:lang w:val="en-US"/>
        </w:rPr>
        <w:t>Hussain Chan, MW, Mirani, ZA, Khan, MN, Ali, A., Khan, AB, Asadullah, &amp; Rauf, N. (2021). Isolation and characterization of small colony variants of Staphylococcus aureus in various food samples. Biocatalysis and Agricultural Biotechnology, 35(June), 102097. https://doi.org/10.1016/j.bcab.2021.102097</w:t>
      </w:r>
    </w:p>
    <w:p w14:paraId="170908DA" w14:textId="77777777" w:rsidR="000902C5" w:rsidRPr="001825F9" w:rsidRDefault="000902C5" w:rsidP="000902C5">
      <w:pPr>
        <w:widowControl w:val="0"/>
        <w:autoSpaceDE w:val="0"/>
        <w:autoSpaceDN w:val="0"/>
        <w:adjustRightInd w:val="0"/>
        <w:spacing w:line="240" w:lineRule="auto"/>
        <w:ind w:left="480" w:hanging="480"/>
        <w:rPr>
          <w:rFonts w:ascii="Times New Roman" w:hAnsi="Times New Roman" w:cs="Times New Roman"/>
          <w:noProof/>
          <w:sz w:val="24"/>
          <w:szCs w:val="24"/>
        </w:rPr>
      </w:pPr>
      <w:r w:rsidRPr="001825F9">
        <w:rPr>
          <w:rFonts w:ascii="Times New Roman" w:hAnsi="Times New Roman" w:cs="Times New Roman"/>
          <w:noProof/>
          <w:sz w:val="24"/>
          <w:szCs w:val="24"/>
          <w:lang w:val="en-US"/>
        </w:rPr>
        <w:t xml:space="preserve">Onyango, LA, &amp; Alreshidi, MM (2018). Adaptive Metabolism in Staphylococci: Survival and Persistence in Environmental and Clinical Settings. </w:t>
      </w:r>
      <w:r w:rsidRPr="001825F9">
        <w:rPr>
          <w:rFonts w:ascii="Times New Roman" w:hAnsi="Times New Roman" w:cs="Times New Roman"/>
          <w:noProof/>
          <w:sz w:val="24"/>
          <w:szCs w:val="24"/>
        </w:rPr>
        <w:t>Journal of Pathogens, 2018(Cm), 1–11. https://doi.org/10.1155/2018/1092632</w:t>
      </w:r>
    </w:p>
    <w:p w14:paraId="50A54DB7" w14:textId="77777777" w:rsidR="000902C5" w:rsidRPr="001825F9" w:rsidRDefault="000902C5">
      <w:pPr>
        <w:widowControl w:val="0"/>
        <w:ind w:left="480" w:hanging="480"/>
        <w:rPr>
          <w:rFonts w:ascii="Times New Roman" w:eastAsia="Times New Roman" w:hAnsi="Times New Roman" w:cs="Times New Roman"/>
          <w:sz w:val="24"/>
          <w:szCs w:val="24"/>
        </w:rPr>
      </w:pPr>
      <w:r w:rsidRPr="001825F9">
        <w:rPr>
          <w:rFonts w:ascii="Times New Roman" w:eastAsia="Times New Roman" w:hAnsi="Times New Roman" w:cs="Times New Roman"/>
          <w:sz w:val="24"/>
          <w:szCs w:val="24"/>
        </w:rPr>
        <w:fldChar w:fldCharType="end"/>
      </w:r>
    </w:p>
    <w:p w14:paraId="70A339FF" w14:textId="77777777" w:rsidR="00E40CBC" w:rsidRPr="001825F9" w:rsidRDefault="00E40CBC">
      <w:pPr>
        <w:widowControl w:val="0"/>
        <w:ind w:left="480" w:hanging="480"/>
        <w:rPr>
          <w:rFonts w:ascii="Times New Roman" w:eastAsia="Times New Roman" w:hAnsi="Times New Roman" w:cs="Times New Roman"/>
          <w:sz w:val="24"/>
          <w:szCs w:val="24"/>
        </w:rPr>
      </w:pPr>
    </w:p>
    <w:p w14:paraId="40F4E7A5" w14:textId="77777777" w:rsidR="00E40CBC" w:rsidRPr="001825F9" w:rsidRDefault="00E40CBC">
      <w:pPr>
        <w:spacing w:after="0" w:line="240" w:lineRule="auto"/>
        <w:jc w:val="both"/>
        <w:rPr>
          <w:rFonts w:ascii="Times New Roman" w:hAnsi="Times New Roman" w:cs="Times New Roman"/>
          <w:sz w:val="24"/>
          <w:szCs w:val="24"/>
        </w:rPr>
      </w:pPr>
    </w:p>
    <w:p w14:paraId="0E677019" w14:textId="77777777" w:rsidR="00E40CBC" w:rsidRPr="001825F9" w:rsidRDefault="00E40CBC">
      <w:pPr>
        <w:rPr>
          <w:rFonts w:ascii="Times New Roman" w:hAnsi="Times New Roman" w:cs="Times New Roman"/>
          <w:sz w:val="24"/>
          <w:szCs w:val="24"/>
        </w:rPr>
      </w:pPr>
    </w:p>
    <w:sectPr w:rsidR="00E40CBC" w:rsidRPr="001825F9">
      <w:headerReference w:type="default" r:id="rId9"/>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7036F" w14:textId="77777777" w:rsidR="00F24716" w:rsidRDefault="00F24716">
      <w:pPr>
        <w:spacing w:after="0" w:line="240" w:lineRule="auto"/>
      </w:pPr>
      <w:r>
        <w:separator/>
      </w:r>
    </w:p>
  </w:endnote>
  <w:endnote w:type="continuationSeparator" w:id="0">
    <w:p w14:paraId="26D6CDD2" w14:textId="77777777" w:rsidR="00F24716" w:rsidRDefault="00F24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DA828" w14:textId="77777777" w:rsidR="00F24716" w:rsidRDefault="00F24716">
      <w:pPr>
        <w:spacing w:after="0" w:line="240" w:lineRule="auto"/>
      </w:pPr>
      <w:r>
        <w:separator/>
      </w:r>
    </w:p>
  </w:footnote>
  <w:footnote w:type="continuationSeparator" w:id="0">
    <w:p w14:paraId="39C4173D" w14:textId="77777777" w:rsidR="00F24716" w:rsidRDefault="00F24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2BC8" w14:textId="77777777" w:rsidR="00E40CBC" w:rsidRDefault="00E17761">
    <w:pPr>
      <w:pBdr>
        <w:top w:val="nil"/>
        <w:left w:val="nil"/>
        <w:bottom w:val="nil"/>
        <w:right w:val="nil"/>
        <w:between w:val="nil"/>
      </w:pBdr>
      <w:tabs>
        <w:tab w:val="center" w:pos="4419"/>
        <w:tab w:val="right" w:pos="8838"/>
      </w:tabs>
      <w:spacing w:after="0" w:line="240" w:lineRule="auto"/>
      <w:rPr>
        <w:color w:val="000000"/>
      </w:rPr>
    </w:pPr>
    <w:r>
      <w:rPr>
        <w:noProof/>
        <w:color w:val="000000"/>
        <w:lang w:val="en-US" w:eastAsia="en-US"/>
      </w:rPr>
      <w:drawing>
        <wp:inline distT="0" distB="0" distL="0" distR="0" wp14:anchorId="3767CFAC" wp14:editId="2496CC22">
          <wp:extent cx="4626392" cy="75600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26392" cy="75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B1A8B"/>
    <w:multiLevelType w:val="multilevel"/>
    <w:tmpl w:val="10C4880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114935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CBC"/>
    <w:rsid w:val="000902C5"/>
    <w:rsid w:val="001825F9"/>
    <w:rsid w:val="00B637E7"/>
    <w:rsid w:val="00E17761"/>
    <w:rsid w:val="00E40CBC"/>
    <w:rsid w:val="00F24716"/>
    <w:rsid w:val="00FD4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54799"/>
  <w15:docId w15:val="{0AC1A68C-7622-410D-85D9-33A6DCF6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FDF"/>
    <w:rPr>
      <w:lang w:eastAsia="es-CO"/>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B4F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4FDF"/>
    <w:rPr>
      <w:rFonts w:ascii="Calibri" w:eastAsia="Calibri" w:hAnsi="Calibri" w:cs="Calibri"/>
      <w:lang w:eastAsia="es-CO"/>
    </w:rPr>
  </w:style>
  <w:style w:type="paragraph" w:styleId="Piedepgina">
    <w:name w:val="footer"/>
    <w:basedOn w:val="Normal"/>
    <w:link w:val="PiedepginaCar"/>
    <w:uiPriority w:val="99"/>
    <w:unhideWhenUsed/>
    <w:rsid w:val="006B4F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4FDF"/>
    <w:rPr>
      <w:rFonts w:ascii="Calibri" w:eastAsia="Calibri" w:hAnsi="Calibri" w:cs="Calibri"/>
      <w:lang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f8GmqriMjtLja7phiutCP7wz72A==">AMUW2mVIU4VmsGZNMF+nlpuEztFCJK1XJKIpkgDz/9Yy2gCVlVpr61hxG2DEowvww5IJ2cmNOBl+SPccJTtUgvj6XmA8f0d1TogrZ+C4eYMDbZeY5zQaASZAlRzyPqS68sZ2cOPRac9ddGdJmPWuzBkhmUWVSPcjUYgz8etOeNqsJ6qH4pWFyNQ=</go:docsCustomData>
</go:gDocsCustomXmlDataStorage>
</file>

<file path=customXml/itemProps1.xml><?xml version="1.0" encoding="utf-8"?>
<ds:datastoreItem xmlns:ds="http://schemas.openxmlformats.org/officeDocument/2006/customXml" ds:itemID="{82AC2E66-7B6C-436A-92CA-56BF321ABD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2049</Words>
  <Characters>11271</Characters>
  <Application>Microsoft Office Word</Application>
  <DocSecurity>0</DocSecurity>
  <Lines>93</Lines>
  <Paragraphs>26</Paragraphs>
  <ScaleCrop>false</ScaleCrop>
  <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Karen Sofia Munoz Pabon</cp:lastModifiedBy>
  <cp:revision>4</cp:revision>
  <dcterms:created xsi:type="dcterms:W3CDTF">2021-11-30T21:31:00Z</dcterms:created>
  <dcterms:modified xsi:type="dcterms:W3CDTF">2023-01-25T20:09:00Z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5e36cd0c-ac02-3495-9d25-05cd0f5db76d</vt:lpwstr>
  </property>
  <property fmtid="{D5CDD505-2E9C-101B-9397-08002B2CF9AE}" pid="24" name="Mendeley Citation Style_1">
    <vt:lpwstr>http://www.zotero.org/styles/apa</vt:lpwstr>
  </property>
</Properties>
</file>